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908E" w14:textId="15CF1033" w:rsidR="005B7AB3" w:rsidRDefault="00770BE6" w:rsidP="005B7AB3">
      <w:pPr>
        <w:jc w:val="center"/>
        <w:rPr>
          <w:rFonts w:ascii="Arial" w:hAnsi="Arial" w:cs="Arial"/>
          <w:color w:val="00B387"/>
          <w:sz w:val="28"/>
          <w:szCs w:val="28"/>
        </w:rPr>
      </w:pPr>
      <w:r w:rsidRPr="005B7AB3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7A66B2" wp14:editId="2B15A205">
                <wp:simplePos x="0" y="0"/>
                <wp:positionH relativeFrom="column">
                  <wp:posOffset>1019175</wp:posOffset>
                </wp:positionH>
                <wp:positionV relativeFrom="paragraph">
                  <wp:posOffset>1270</wp:posOffset>
                </wp:positionV>
                <wp:extent cx="8496300" cy="4791075"/>
                <wp:effectExtent l="0" t="0" r="0" b="0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96300" cy="479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7D829" w14:textId="5943995C" w:rsidR="005B7AB3" w:rsidRDefault="00420777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387"/>
                                <w:sz w:val="32"/>
                                <w:szCs w:val="23"/>
                              </w:rPr>
                            </w:pPr>
                            <w:r w:rsidRPr="00420777">
                              <w:rPr>
                                <w:rFonts w:ascii="Arial" w:eastAsia="Arial" w:hAnsi="Arial" w:cs="Arial"/>
                                <w:b/>
                                <w:bCs/>
                                <w:color w:val="00B387"/>
                                <w:sz w:val="32"/>
                                <w:szCs w:val="23"/>
                              </w:rPr>
                              <w:t>ΠΡΟΣΚΛΗΣΗ</w:t>
                            </w:r>
                          </w:p>
                          <w:p w14:paraId="115F3C03" w14:textId="77777777" w:rsidR="00724EB7" w:rsidRPr="00420777" w:rsidRDefault="00724EB7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00B387"/>
                                <w:sz w:val="32"/>
                                <w:szCs w:val="23"/>
                              </w:rPr>
                            </w:pPr>
                          </w:p>
                          <w:p w14:paraId="1902FED1" w14:textId="0D90020E" w:rsidR="005B7AB3" w:rsidRPr="00770BE6" w:rsidRDefault="005B7AB3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O Αναπτυξιακός Οργανισμός Τοπικής Αυτοδιοίκησης «ΗΡΑΚΛΕΙΟ ΜΟΝΟΠΡΟΣΩΠΗ ΑΝΩΝΥΜΗ ΕΤΑΙΡΕΙΑ» (Α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Ο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Τ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Α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 xml:space="preserve"> ΗΡΑΚΛΕΙΟ Μ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Α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Ε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 xml:space="preserve">), σας προσκαλεί στην Ημερίδα </w:t>
                            </w:r>
                          </w:p>
                          <w:p w14:paraId="73A284CA" w14:textId="78380ACB" w:rsidR="005B7AB3" w:rsidRPr="00770BE6" w:rsidRDefault="005B7AB3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Calibri" w:hAnsi="Arial" w:cs="Arial"/>
                                <w:b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Calibri" w:hAnsi="Arial" w:cs="Arial"/>
                                <w:b/>
                                <w:color w:val="2F5496" w:themeColor="accent5" w:themeShade="BF"/>
                                <w:lang w:eastAsia="el-GR"/>
                              </w:rPr>
                              <w:t xml:space="preserve">«Το μέλλον της αστικής εφοδιαστικής αλυσίδας τροφίμων </w:t>
                            </w:r>
                          </w:p>
                          <w:p w14:paraId="626E347A" w14:textId="044ADA04" w:rsidR="00420777" w:rsidRPr="00770BE6" w:rsidRDefault="005B7AB3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Calibri" w:hAnsi="Arial" w:cs="Arial"/>
                                <w:b/>
                                <w:color w:val="2F5496" w:themeColor="accent5" w:themeShade="BF"/>
                                <w:lang w:eastAsia="el-GR"/>
                              </w:rPr>
                              <w:t>και της βιώσιμης κινητικότητας»</w:t>
                            </w:r>
                          </w:p>
                          <w:p w14:paraId="4FDE668C" w14:textId="42C64EA1" w:rsidR="00420777" w:rsidRPr="00770BE6" w:rsidRDefault="005B7AB3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 η οποία θα πραγματοποιηθεί στην 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Αίθουσα “Μανόλης Καρέλλης”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 (</w:t>
                            </w:r>
                            <w:proofErr w:type="spellStart"/>
                            <w:r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>Ανδρόγεω</w:t>
                            </w:r>
                            <w:proofErr w:type="spellEnd"/>
                            <w:r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 2, Ηράκλειο)</w:t>
                            </w:r>
                            <w:r w:rsidR="00C719A0"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 2</w:t>
                            </w:r>
                            <w:r w:rsidR="00C719A0"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vertAlign w:val="superscript"/>
                                <w:lang w:eastAsia="el-GR"/>
                              </w:rPr>
                              <w:t>ος</w:t>
                            </w:r>
                            <w:r w:rsidR="00C719A0"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 όροφος</w:t>
                            </w:r>
                          </w:p>
                          <w:p w14:paraId="7DBCEB21" w14:textId="4074E297" w:rsidR="005B7AB3" w:rsidRDefault="005B7AB3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την </w:t>
                            </w:r>
                            <w:r w:rsidR="00420777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Παρασκευή 05 Ιουνίου 2026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, στις 1</w:t>
                            </w:r>
                            <w:r w:rsidR="00CE05B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1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:</w:t>
                            </w:r>
                            <w:r w:rsidR="0014758A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 xml:space="preserve">30 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π</w:t>
                            </w:r>
                            <w:r w:rsidR="00420777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.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μ</w:t>
                            </w:r>
                            <w:r w:rsidRPr="00770BE6">
                              <w:rPr>
                                <w:rFonts w:ascii="Arial" w:eastAsia="Times New Roman" w:hAnsi="Arial" w:cs="Arial"/>
                                <w:color w:val="2F5496" w:themeColor="accent5" w:themeShade="BF"/>
                                <w:lang w:eastAsia="el-GR"/>
                              </w:rPr>
                              <w:t xml:space="preserve">. </w:t>
                            </w:r>
                            <w:r w:rsidR="00770BE6"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*</w:t>
                            </w:r>
                          </w:p>
                          <w:p w14:paraId="04AFD493" w14:textId="77777777" w:rsidR="00724EB7" w:rsidRDefault="00724EB7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724EB7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  <w:t>* Στις 10:00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  <w:t xml:space="preserve"> </w:t>
                            </w:r>
                            <w:r w:rsidRPr="00724EB7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  <w:t xml:space="preserve">π.μ. θα πραγματοποιηθεί εργαστήριο για μαθητές πρωτοβάθμιας εκπαίδευσης 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  <w:t xml:space="preserve">με τίτλο </w:t>
                            </w:r>
                          </w:p>
                          <w:p w14:paraId="41B78BF6" w14:textId="5A54DD04" w:rsidR="00724EB7" w:rsidRPr="00724EB7" w:rsidRDefault="00724EB7" w:rsidP="00724EB7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724EB7">
                              <w:rPr>
                                <w:rFonts w:ascii="Arial" w:eastAsia="Times New Roman" w:hAnsi="Arial" w:cs="Arial"/>
                                <w:bCs/>
                                <w:i/>
                                <w:i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  <w:t>«Οι περιπέτειες των ηρώων της τροφής: μια ιστορία αλλαγής»</w:t>
                            </w:r>
                          </w:p>
                          <w:p w14:paraId="53954773" w14:textId="4EB23AA2" w:rsidR="005B7AB3" w:rsidRPr="00724EB7" w:rsidRDefault="005B7AB3" w:rsidP="00420777">
                            <w:pPr>
                              <w:spacing w:before="120" w:after="12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</w:pPr>
                            <w:r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Η εκδήλωση υλοποιείται στο πλαίσιο </w:t>
                            </w:r>
                            <w:r w:rsidR="00CE05B6"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της </w:t>
                            </w:r>
                            <w:r w:rsidR="00CE05B6" w:rsidRPr="00724EB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Πράξης </w:t>
                            </w:r>
                            <w:r w:rsidR="00CE05B6" w:rsidRPr="00724EB7">
                              <w:rPr>
                                <w:rFonts w:ascii="Arial" w:eastAsia="Times New Roman" w:hAnsi="Arial" w:cs="Arial"/>
                                <w:b/>
                                <w:bCs/>
                                <w:i/>
                                <w:iCs/>
                                <w:color w:val="00B050"/>
                                <w:lang w:val="en-US" w:eastAsia="el-GR"/>
                              </w:rPr>
                              <w:t>GARDEN</w:t>
                            </w:r>
                            <w:r w:rsidR="00CE05B6"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 (</w:t>
                            </w:r>
                            <w:proofErr w:type="spellStart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>Greener</w:t>
                            </w:r>
                            <w:proofErr w:type="spellEnd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>AgRo-fooD</w:t>
                            </w:r>
                            <w:proofErr w:type="spellEnd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>logistics</w:t>
                            </w:r>
                            <w:proofErr w:type="spellEnd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 xml:space="preserve"> in the </w:t>
                            </w:r>
                            <w:proofErr w:type="spellStart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>mEditerraneaN</w:t>
                            </w:r>
                            <w:proofErr w:type="spellEnd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proofErr w:type="spellStart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>area</w:t>
                            </w:r>
                            <w:proofErr w:type="spellEnd"/>
                            <w:r w:rsidR="00CE05B6" w:rsidRPr="00724EB7">
                              <w:rPr>
                                <w:rFonts w:ascii="Open Sans" w:hAnsi="Open Sans" w:cs="Open Sans"/>
                                <w:i/>
                                <w:iCs/>
                                <w:color w:val="00B050"/>
                              </w:rPr>
                              <w:t xml:space="preserve">), </w:t>
                            </w:r>
                            <w:r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του Ευρωπαϊκού </w:t>
                            </w:r>
                            <w:r w:rsidR="00CE05B6"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Προγράμματος Διακρατικής συνεργασίας </w:t>
                            </w:r>
                            <w:r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 </w:t>
                            </w:r>
                            <w:hyperlink r:id="rId7" w:history="1">
                              <w:proofErr w:type="spellStart"/>
                              <w:r w:rsidRPr="00724EB7">
                                <w:rPr>
                                  <w:rStyle w:val="-"/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B050"/>
                                  <w:u w:val="none"/>
                                  <w:lang w:eastAsia="el-GR"/>
                                </w:rPr>
                                <w:t>Interreg</w:t>
                              </w:r>
                              <w:proofErr w:type="spellEnd"/>
                              <w:r w:rsidRPr="00724EB7">
                                <w:rPr>
                                  <w:rStyle w:val="-"/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B050"/>
                                  <w:u w:val="none"/>
                                  <w:lang w:eastAsia="el-GR"/>
                                </w:rPr>
                                <w:t xml:space="preserve"> </w:t>
                              </w:r>
                              <w:proofErr w:type="spellStart"/>
                              <w:r w:rsidRPr="00724EB7">
                                <w:rPr>
                                  <w:rStyle w:val="-"/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B050"/>
                                  <w:u w:val="none"/>
                                  <w:lang w:eastAsia="el-GR"/>
                                </w:rPr>
                                <w:t>Euro</w:t>
                              </w:r>
                              <w:proofErr w:type="spellEnd"/>
                              <w:r w:rsidRPr="00724EB7">
                                <w:rPr>
                                  <w:rStyle w:val="-"/>
                                  <w:rFonts w:ascii="Arial" w:eastAsia="Times New Roman" w:hAnsi="Arial" w:cs="Arial"/>
                                  <w:b/>
                                  <w:bCs/>
                                  <w:i/>
                                  <w:iCs/>
                                  <w:color w:val="00B050"/>
                                  <w:u w:val="none"/>
                                  <w:lang w:eastAsia="el-GR"/>
                                </w:rPr>
                                <w:t>-MED</w:t>
                              </w:r>
                              <w:r w:rsidRPr="00724EB7">
                                <w:rPr>
                                  <w:rStyle w:val="-"/>
                                  <w:rFonts w:ascii="Arial" w:eastAsia="Times New Roman" w:hAnsi="Arial" w:cs="Arial"/>
                                  <w:i/>
                                  <w:iCs/>
                                  <w:color w:val="00B050"/>
                                  <w:u w:val="none"/>
                                  <w:lang w:eastAsia="el-GR"/>
                                </w:rPr>
                                <w:t xml:space="preserve"> </w:t>
                              </w:r>
                            </w:hyperlink>
                            <w:r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 xml:space="preserve">, που προωθεί καινοτόμες «πράσινες λύσεις» για την εφοδιαστική αλυσίδα τροφίμων και τη βιώσιμη αστική κινητικότητα. Στόχος της Ημερίδας είναι να αναδείξει τις σύγχρονες προκλήσεις και ευκαιρίες στην πράσινη διανομή και </w:t>
                            </w:r>
                            <w:proofErr w:type="spellStart"/>
                            <w:r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>μικροκινητικότητα</w:t>
                            </w:r>
                            <w:proofErr w:type="spellEnd"/>
                            <w:r w:rsidRPr="00724EB7">
                              <w:rPr>
                                <w:rFonts w:ascii="Arial" w:eastAsia="Times New Roman" w:hAnsi="Arial" w:cs="Arial"/>
                                <w:i/>
                                <w:iCs/>
                                <w:color w:val="00B050"/>
                                <w:lang w:eastAsia="el-GR"/>
                              </w:rPr>
                              <w:t>, συνδέοντας τις στρατηγικές Δήμου και Περιφέρειας με τις πρακτικές των επιχειρήσεων και τις τεχνολογικές λύσεις της αγοράς.</w:t>
                            </w:r>
                          </w:p>
                          <w:p w14:paraId="328B0509" w14:textId="40755591" w:rsidR="005A09E0" w:rsidRPr="00770BE6" w:rsidRDefault="005A09E0" w:rsidP="00770BE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Για την ΑΟΤΑ ΗΡΑΚΛΕΙΟ ΜΑΕ</w:t>
                            </w:r>
                          </w:p>
                          <w:p w14:paraId="14984C89" w14:textId="6CB84853" w:rsidR="005A09E0" w:rsidRPr="00770BE6" w:rsidRDefault="005A09E0" w:rsidP="00770BE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>Αλέξιος Καλοκαιρινός</w:t>
                            </w:r>
                          </w:p>
                          <w:p w14:paraId="49AF2C82" w14:textId="6D6C2CA7" w:rsidR="005A09E0" w:rsidRPr="00770BE6" w:rsidRDefault="005A09E0" w:rsidP="00770BE6">
                            <w:pPr>
                              <w:spacing w:after="0" w:line="36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</w:pPr>
                            <w:r w:rsidRPr="00770BE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2F5496" w:themeColor="accent5" w:themeShade="BF"/>
                                <w:lang w:eastAsia="el-GR"/>
                              </w:rPr>
                              <w:t xml:space="preserve">Πρόεδρος Δ.Σ.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7A66B2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80.25pt;margin-top:.1pt;width:669pt;height:37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" filled="f" stroked="f">
                <v:textbox>
                  <w:txbxContent>
                    <w:p w14:paraId="14D7D829" w14:textId="5943995C" w:rsidR="005B7AB3" w:rsidRDefault="00420777" w:rsidP="00724EB7">
                      <w:pPr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387"/>
                          <w:sz w:val="32"/>
                          <w:szCs w:val="23"/>
                        </w:rPr>
                      </w:pPr>
                      <w:r w:rsidRPr="00420777">
                        <w:rPr>
                          <w:rFonts w:ascii="Arial" w:eastAsia="Arial" w:hAnsi="Arial" w:cs="Arial"/>
                          <w:b/>
                          <w:bCs/>
                          <w:color w:val="00B387"/>
                          <w:sz w:val="32"/>
                          <w:szCs w:val="23"/>
                        </w:rPr>
                        <w:t>ΠΡΟΣΚΛΗΣΗ</w:t>
                      </w:r>
                    </w:p>
                    <w:p w14:paraId="115F3C03" w14:textId="77777777" w:rsidR="00724EB7" w:rsidRPr="00420777" w:rsidRDefault="00724EB7" w:rsidP="00724EB7">
                      <w:pPr>
                        <w:spacing w:after="0" w:line="36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00B387"/>
                          <w:sz w:val="32"/>
                          <w:szCs w:val="23"/>
                        </w:rPr>
                      </w:pPr>
                    </w:p>
                    <w:p w14:paraId="1902FED1" w14:textId="0D90020E" w:rsidR="005B7AB3" w:rsidRPr="00770BE6" w:rsidRDefault="005B7AB3" w:rsidP="00724EB7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O Αναπτυξιακός Οργανισμός Τοπικής Αυτοδιοίκησης «ΗΡΑΚΛΕΙΟ ΜΟΝΟΠΡΟΣΩΠΗ ΑΝΩΝΥΜΗ ΕΤΑΙΡΕΙΑ» (Α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Ο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Τ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Α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 xml:space="preserve"> ΗΡΑΚΛΕΙΟ Μ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Α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Ε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 xml:space="preserve">), σας προσκαλεί στην Ημερίδα </w:t>
                      </w:r>
                    </w:p>
                    <w:p w14:paraId="73A284CA" w14:textId="78380ACB" w:rsidR="005B7AB3" w:rsidRPr="00770BE6" w:rsidRDefault="005B7AB3" w:rsidP="00724EB7">
                      <w:pPr>
                        <w:spacing w:after="0" w:line="360" w:lineRule="auto"/>
                        <w:jc w:val="center"/>
                        <w:rPr>
                          <w:rFonts w:ascii="Arial" w:eastAsia="Calibri" w:hAnsi="Arial" w:cs="Arial"/>
                          <w:b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Calibri" w:hAnsi="Arial" w:cs="Arial"/>
                          <w:b/>
                          <w:color w:val="2F5496" w:themeColor="accent5" w:themeShade="BF"/>
                          <w:lang w:eastAsia="el-GR"/>
                        </w:rPr>
                        <w:t xml:space="preserve">«Το μέλλον της αστικής εφοδιαστικής αλυσίδας τροφίμων </w:t>
                      </w:r>
                    </w:p>
                    <w:p w14:paraId="626E347A" w14:textId="044ADA04" w:rsidR="00420777" w:rsidRPr="00770BE6" w:rsidRDefault="005B7AB3" w:rsidP="00724EB7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Calibri" w:hAnsi="Arial" w:cs="Arial"/>
                          <w:b/>
                          <w:color w:val="2F5496" w:themeColor="accent5" w:themeShade="BF"/>
                          <w:lang w:eastAsia="el-GR"/>
                        </w:rPr>
                        <w:t>και της βιώσιμης κινητικότητας»</w:t>
                      </w:r>
                    </w:p>
                    <w:p w14:paraId="4FDE668C" w14:textId="42C64EA1" w:rsidR="00420777" w:rsidRPr="00770BE6" w:rsidRDefault="005B7AB3" w:rsidP="00724EB7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 η οποία θα πραγματοποιηθεί στην 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Αίθουσα “Μανόλης Καρέλλης”</w:t>
                      </w:r>
                      <w:r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 (</w:t>
                      </w:r>
                      <w:proofErr w:type="spellStart"/>
                      <w:r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>Ανδρόγεω</w:t>
                      </w:r>
                      <w:proofErr w:type="spellEnd"/>
                      <w:r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 2, Ηράκλειο)</w:t>
                      </w:r>
                      <w:r w:rsidR="00C719A0"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 </w:t>
                      </w:r>
                      <w:proofErr w:type="spellStart"/>
                      <w:r w:rsidR="00C719A0"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>2</w:t>
                      </w:r>
                      <w:r w:rsidR="00C719A0"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vertAlign w:val="superscript"/>
                          <w:lang w:eastAsia="el-GR"/>
                        </w:rPr>
                        <w:t>ος</w:t>
                      </w:r>
                      <w:proofErr w:type="spellEnd"/>
                      <w:r w:rsidR="00C719A0"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 όροφος</w:t>
                      </w:r>
                    </w:p>
                    <w:p w14:paraId="7DBCEB21" w14:textId="4074E297" w:rsidR="005B7AB3" w:rsidRDefault="005B7AB3" w:rsidP="00724EB7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την </w:t>
                      </w:r>
                      <w:r w:rsidR="00420777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Παρασκευή 05 Ιουνίου 2026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, στις 1</w:t>
                      </w:r>
                      <w:r w:rsidR="00CE05B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1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:</w:t>
                      </w:r>
                      <w:r w:rsidR="0014758A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 xml:space="preserve">30 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π</w:t>
                      </w:r>
                      <w:r w:rsidR="00420777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.</w:t>
                      </w: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μ</w:t>
                      </w:r>
                      <w:r w:rsidRPr="00770BE6">
                        <w:rPr>
                          <w:rFonts w:ascii="Arial" w:eastAsia="Times New Roman" w:hAnsi="Arial" w:cs="Arial"/>
                          <w:color w:val="2F5496" w:themeColor="accent5" w:themeShade="BF"/>
                          <w:lang w:eastAsia="el-GR"/>
                        </w:rPr>
                        <w:t xml:space="preserve">. </w:t>
                      </w:r>
                      <w:r w:rsidR="00770BE6"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*</w:t>
                      </w:r>
                    </w:p>
                    <w:p w14:paraId="04AFD493" w14:textId="77777777" w:rsidR="00724EB7" w:rsidRDefault="00724EB7" w:rsidP="00724EB7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</w:pPr>
                      <w:r w:rsidRPr="00724EB7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  <w:t>* Στις 10:00</w:t>
                      </w:r>
                      <w:r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  <w:t xml:space="preserve"> </w:t>
                      </w:r>
                      <w:r w:rsidRPr="00724EB7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  <w:t xml:space="preserve">π.μ. θα πραγματοποιηθεί εργαστήριο για μαθητές πρωτοβάθμιας εκπαίδευσης </w:t>
                      </w:r>
                      <w:r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  <w:t xml:space="preserve">με τίτλο </w:t>
                      </w:r>
                    </w:p>
                    <w:p w14:paraId="41B78BF6" w14:textId="5A54DD04" w:rsidR="00724EB7" w:rsidRPr="00724EB7" w:rsidRDefault="00724EB7" w:rsidP="00724EB7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</w:pPr>
                      <w:r w:rsidRPr="00724EB7">
                        <w:rPr>
                          <w:rFonts w:ascii="Arial" w:eastAsia="Times New Roman" w:hAnsi="Arial" w:cs="Arial"/>
                          <w:bCs/>
                          <w:i/>
                          <w:i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  <w:t>«Οι περιπέτειες των ηρώων της τροφής: μια ιστορία αλλαγής»</w:t>
                      </w:r>
                    </w:p>
                    <w:p w14:paraId="53954773" w14:textId="4EB23AA2" w:rsidR="005B7AB3" w:rsidRPr="00724EB7" w:rsidRDefault="005B7AB3" w:rsidP="00420777">
                      <w:pPr>
                        <w:spacing w:before="120" w:after="120" w:line="360" w:lineRule="auto"/>
                        <w:jc w:val="center"/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</w:pPr>
                      <w:r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Η εκδήλωση υλοποιείται στο πλαίσιο </w:t>
                      </w:r>
                      <w:r w:rsidR="00CE05B6"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της </w:t>
                      </w:r>
                      <w:r w:rsidR="00CE05B6" w:rsidRPr="00724EB7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lang w:eastAsia="el-GR"/>
                        </w:rPr>
                        <w:t xml:space="preserve">Πράξης </w:t>
                      </w:r>
                      <w:r w:rsidR="00CE05B6" w:rsidRPr="00724EB7">
                        <w:rPr>
                          <w:rFonts w:ascii="Arial" w:eastAsia="Times New Roman" w:hAnsi="Arial" w:cs="Arial"/>
                          <w:b/>
                          <w:bCs/>
                          <w:i/>
                          <w:iCs/>
                          <w:color w:val="00B050"/>
                          <w:lang w:val="en-US" w:eastAsia="el-GR"/>
                        </w:rPr>
                        <w:t>GARDEN</w:t>
                      </w:r>
                      <w:r w:rsidR="00CE05B6"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 (</w:t>
                      </w:r>
                      <w:proofErr w:type="spellStart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>Greener</w:t>
                      </w:r>
                      <w:proofErr w:type="spellEnd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 xml:space="preserve"> </w:t>
                      </w:r>
                      <w:proofErr w:type="spellStart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>AgRo-fooD</w:t>
                      </w:r>
                      <w:proofErr w:type="spellEnd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 xml:space="preserve"> </w:t>
                      </w:r>
                      <w:proofErr w:type="spellStart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>logistics</w:t>
                      </w:r>
                      <w:proofErr w:type="spellEnd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 xml:space="preserve"> in the </w:t>
                      </w:r>
                      <w:proofErr w:type="spellStart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>mEditerraneaN</w:t>
                      </w:r>
                      <w:proofErr w:type="spellEnd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 xml:space="preserve"> </w:t>
                      </w:r>
                      <w:proofErr w:type="spellStart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>area</w:t>
                      </w:r>
                      <w:proofErr w:type="spellEnd"/>
                      <w:r w:rsidR="00CE05B6" w:rsidRPr="00724EB7">
                        <w:rPr>
                          <w:rFonts w:ascii="Open Sans" w:hAnsi="Open Sans" w:cs="Open Sans"/>
                          <w:i/>
                          <w:iCs/>
                          <w:color w:val="00B050"/>
                        </w:rPr>
                        <w:t xml:space="preserve">), </w:t>
                      </w:r>
                      <w:r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του Ευρωπαϊκού </w:t>
                      </w:r>
                      <w:r w:rsidR="00CE05B6"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Προγράμματος Διακρατικής συνεργασίας </w:t>
                      </w:r>
                      <w:r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 </w:t>
                      </w:r>
                      <w:hyperlink r:id="rId8" w:history="1">
                        <w:proofErr w:type="spellStart"/>
                        <w:r w:rsidRPr="00724EB7">
                          <w:rPr>
                            <w:rStyle w:val="-"/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B050"/>
                            <w:u w:val="none"/>
                            <w:lang w:eastAsia="el-GR"/>
                          </w:rPr>
                          <w:t>Interreg</w:t>
                        </w:r>
                        <w:proofErr w:type="spellEnd"/>
                        <w:r w:rsidRPr="00724EB7">
                          <w:rPr>
                            <w:rStyle w:val="-"/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B050"/>
                            <w:u w:val="none"/>
                            <w:lang w:eastAsia="el-GR"/>
                          </w:rPr>
                          <w:t xml:space="preserve"> </w:t>
                        </w:r>
                        <w:proofErr w:type="spellStart"/>
                        <w:r w:rsidRPr="00724EB7">
                          <w:rPr>
                            <w:rStyle w:val="-"/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B050"/>
                            <w:u w:val="none"/>
                            <w:lang w:eastAsia="el-GR"/>
                          </w:rPr>
                          <w:t>Euro</w:t>
                        </w:r>
                        <w:proofErr w:type="spellEnd"/>
                        <w:r w:rsidRPr="00724EB7">
                          <w:rPr>
                            <w:rStyle w:val="-"/>
                            <w:rFonts w:ascii="Arial" w:eastAsia="Times New Roman" w:hAnsi="Arial" w:cs="Arial"/>
                            <w:b/>
                            <w:bCs/>
                            <w:i/>
                            <w:iCs/>
                            <w:color w:val="00B050"/>
                            <w:u w:val="none"/>
                            <w:lang w:eastAsia="el-GR"/>
                          </w:rPr>
                          <w:t>-MED</w:t>
                        </w:r>
                        <w:r w:rsidRPr="00724EB7">
                          <w:rPr>
                            <w:rStyle w:val="-"/>
                            <w:rFonts w:ascii="Arial" w:eastAsia="Times New Roman" w:hAnsi="Arial" w:cs="Arial"/>
                            <w:i/>
                            <w:iCs/>
                            <w:color w:val="00B050"/>
                            <w:u w:val="none"/>
                            <w:lang w:eastAsia="el-GR"/>
                          </w:rPr>
                          <w:t xml:space="preserve"> </w:t>
                        </w:r>
                      </w:hyperlink>
                      <w:r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 xml:space="preserve">, που προωθεί καινοτόμες «πράσινες λύσεις» για την εφοδιαστική αλυσίδα τροφίμων και τη βιώσιμη αστική κινητικότητα. Στόχος της Ημερίδας είναι να αναδείξει τις σύγχρονες προκλήσεις και ευκαιρίες στην πράσινη διανομή και </w:t>
                      </w:r>
                      <w:proofErr w:type="spellStart"/>
                      <w:r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>μικροκινητικότητα</w:t>
                      </w:r>
                      <w:proofErr w:type="spellEnd"/>
                      <w:r w:rsidRPr="00724EB7">
                        <w:rPr>
                          <w:rFonts w:ascii="Arial" w:eastAsia="Times New Roman" w:hAnsi="Arial" w:cs="Arial"/>
                          <w:i/>
                          <w:iCs/>
                          <w:color w:val="00B050"/>
                          <w:lang w:eastAsia="el-GR"/>
                        </w:rPr>
                        <w:t>, συνδέοντας τις στρατηγικές Δήμου και Περιφέρειας με τις πρακτικές των επιχειρήσεων και τις τεχνολογικές λύσεις της αγοράς.</w:t>
                      </w:r>
                    </w:p>
                    <w:p w14:paraId="328B0509" w14:textId="40755591" w:rsidR="005A09E0" w:rsidRPr="00770BE6" w:rsidRDefault="005A09E0" w:rsidP="00770BE6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Για την ΑΟΤΑ ΗΡΑΚΛΕΙΟ ΜΑΕ</w:t>
                      </w:r>
                    </w:p>
                    <w:p w14:paraId="14984C89" w14:textId="6CB84853" w:rsidR="005A09E0" w:rsidRPr="00770BE6" w:rsidRDefault="005A09E0" w:rsidP="00770BE6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>Αλέξιος Καλοκαιρινός</w:t>
                      </w:r>
                    </w:p>
                    <w:p w14:paraId="49AF2C82" w14:textId="6D6C2CA7" w:rsidR="005A09E0" w:rsidRPr="00770BE6" w:rsidRDefault="005A09E0" w:rsidP="00770BE6">
                      <w:pPr>
                        <w:spacing w:after="0" w:line="36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</w:pPr>
                      <w:r w:rsidRPr="00770BE6">
                        <w:rPr>
                          <w:rFonts w:ascii="Arial" w:eastAsia="Times New Roman" w:hAnsi="Arial" w:cs="Arial"/>
                          <w:b/>
                          <w:bCs/>
                          <w:color w:val="2F5496" w:themeColor="accent5" w:themeShade="BF"/>
                          <w:lang w:eastAsia="el-GR"/>
                        </w:rPr>
                        <w:t xml:space="preserve">Πρόεδρος Δ.Σ.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FF0EDCD" w14:textId="4392570A" w:rsidR="005B7AB3" w:rsidRDefault="005B7AB3" w:rsidP="005B7AB3">
      <w:pPr>
        <w:jc w:val="center"/>
        <w:rPr>
          <w:rFonts w:ascii="Arial" w:hAnsi="Arial" w:cs="Arial"/>
          <w:color w:val="00B387"/>
          <w:sz w:val="28"/>
          <w:szCs w:val="28"/>
        </w:rPr>
      </w:pPr>
    </w:p>
    <w:p w14:paraId="7B485054" w14:textId="0A05B5D9" w:rsidR="005B7AB3" w:rsidRPr="005B7AB3" w:rsidRDefault="005B7AB3" w:rsidP="005B7AB3">
      <w:pPr>
        <w:jc w:val="center"/>
        <w:rPr>
          <w:rFonts w:ascii="Arial" w:hAnsi="Arial" w:cs="Arial"/>
          <w:sz w:val="28"/>
          <w:szCs w:val="28"/>
        </w:rPr>
      </w:pPr>
    </w:p>
    <w:p w14:paraId="729C4218" w14:textId="77777777" w:rsidR="00F86756" w:rsidRPr="009A074E" w:rsidRDefault="00F86756"/>
    <w:p w14:paraId="6FA0771F" w14:textId="4E1F7C29" w:rsidR="00F44248" w:rsidRDefault="00724EB7">
      <w:r w:rsidRPr="00770BE6">
        <w:rPr>
          <w:rFonts w:ascii="Arial" w:hAnsi="Arial" w:cs="Arial"/>
          <w:noProof/>
          <w:color w:val="00B387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3C209B2" wp14:editId="7557357E">
                <wp:simplePos x="0" y="0"/>
                <wp:positionH relativeFrom="column">
                  <wp:posOffset>1266825</wp:posOffset>
                </wp:positionH>
                <wp:positionV relativeFrom="paragraph">
                  <wp:posOffset>3816985</wp:posOffset>
                </wp:positionV>
                <wp:extent cx="2857500" cy="808355"/>
                <wp:effectExtent l="0" t="0" r="0" b="0"/>
                <wp:wrapNone/>
                <wp:docPr id="1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3AE9D" w14:textId="70B70631" w:rsidR="00770BE6" w:rsidRPr="00770BE6" w:rsidRDefault="00770BE6" w:rsidP="00770BE6">
                            <w:pPr>
                              <w:spacing w:before="120" w:after="120" w:line="360" w:lineRule="auto"/>
                              <w:rPr>
                                <w:rFonts w:ascii="Arial" w:eastAsia="Times New Roman" w:hAnsi="Arial" w:cs="Arial"/>
                                <w:b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</w:pPr>
                            <w:r w:rsidRPr="00A9201F">
                              <w:rPr>
                                <w:rFonts w:ascii="Arial" w:eastAsia="Times New Roman" w:hAnsi="Arial" w:cs="Arial"/>
                                <w:b/>
                                <w:color w:val="00B050"/>
                                <w:sz w:val="20"/>
                                <w:szCs w:val="20"/>
                                <w:lang w:eastAsia="el-GR"/>
                              </w:rPr>
                              <w:t>Η συμμετοχή είναι ελεύθερη</w:t>
                            </w:r>
                            <w:r w:rsidRPr="00A9201F">
                              <w:rPr>
                                <w:rFonts w:ascii="Arial" w:eastAsia="Times New Roman" w:hAnsi="Arial" w:cs="Arial"/>
                                <w:bCs/>
                                <w:color w:val="00B050"/>
                                <w:sz w:val="20"/>
                                <w:szCs w:val="20"/>
                                <w:lang w:eastAsia="el-GR"/>
                              </w:rPr>
                              <w:t xml:space="preserve">, όμως χρειάζεται να συμπληρώσετε την παρακάτω </w:t>
                            </w:r>
                            <w:hyperlink r:id="rId9" w:history="1">
                              <w:r w:rsidRPr="00A9201F">
                                <w:rPr>
                                  <w:rStyle w:val="-"/>
                                  <w:rFonts w:ascii="Arial" w:eastAsia="Times New Roman" w:hAnsi="Arial" w:cs="Arial"/>
                                  <w:bCs/>
                                  <w:sz w:val="20"/>
                                  <w:szCs w:val="20"/>
                                  <w:lang w:eastAsia="el-GR"/>
                                </w:rPr>
                                <w:t>φόρμα εγγραφής</w:t>
                              </w:r>
                            </w:hyperlink>
                            <w:r w:rsidRPr="00770BE6">
                              <w:rPr>
                                <w:rFonts w:ascii="Arial" w:eastAsia="Times New Roman" w:hAnsi="Arial" w:cs="Arial"/>
                                <w:bCs/>
                                <w:color w:val="2F5496" w:themeColor="accent5" w:themeShade="BF"/>
                                <w:sz w:val="20"/>
                                <w:szCs w:val="20"/>
                                <w:lang w:eastAsia="el-GR"/>
                              </w:rPr>
                              <w:t>:</w:t>
                            </w:r>
                            <w:r w:rsidRPr="00770BE6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2C10BBA1" w14:textId="044E358D" w:rsidR="00770BE6" w:rsidRDefault="00770BE6" w:rsidP="00770B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209B2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99.75pt;margin-top:300.55pt;width:225pt;height:63.6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" filled="f" stroked="f">
                <v:textbox>
                  <w:txbxContent>
                    <w:p w14:paraId="76E3AE9D" w14:textId="70B70631" w:rsidR="00770BE6" w:rsidRPr="00770BE6" w:rsidRDefault="00770BE6" w:rsidP="00770BE6">
                      <w:pPr>
                        <w:spacing w:before="120" w:after="120" w:line="360" w:lineRule="auto"/>
                        <w:rPr>
                          <w:rFonts w:ascii="Arial" w:eastAsia="Times New Roman" w:hAnsi="Arial" w:cs="Arial"/>
                          <w:b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</w:pPr>
                      <w:r w:rsidRPr="00A9201F">
                        <w:rPr>
                          <w:rFonts w:ascii="Arial" w:eastAsia="Times New Roman" w:hAnsi="Arial" w:cs="Arial"/>
                          <w:b/>
                          <w:color w:val="00B050"/>
                          <w:sz w:val="20"/>
                          <w:szCs w:val="20"/>
                          <w:lang w:eastAsia="el-GR"/>
                        </w:rPr>
                        <w:t>Η συμμετοχή είναι ελεύθερη</w:t>
                      </w:r>
                      <w:r w:rsidRPr="00A9201F">
                        <w:rPr>
                          <w:rFonts w:ascii="Arial" w:eastAsia="Times New Roman" w:hAnsi="Arial" w:cs="Arial"/>
                          <w:bCs/>
                          <w:color w:val="00B050"/>
                          <w:sz w:val="20"/>
                          <w:szCs w:val="20"/>
                          <w:lang w:eastAsia="el-GR"/>
                        </w:rPr>
                        <w:t xml:space="preserve">, όμως χρειάζεται να συμπληρώσετε την παρακάτω </w:t>
                      </w:r>
                      <w:hyperlink r:id="rId10" w:history="1">
                        <w:r w:rsidRPr="00A9201F">
                          <w:rPr>
                            <w:rStyle w:val="-"/>
                            <w:rFonts w:ascii="Arial" w:eastAsia="Times New Roman" w:hAnsi="Arial" w:cs="Arial"/>
                            <w:bCs/>
                            <w:sz w:val="20"/>
                            <w:szCs w:val="20"/>
                            <w:lang w:eastAsia="el-GR"/>
                          </w:rPr>
                          <w:t>φόρμα εγγραφής</w:t>
                        </w:r>
                      </w:hyperlink>
                      <w:r w:rsidRPr="00770BE6">
                        <w:rPr>
                          <w:rFonts w:ascii="Arial" w:eastAsia="Times New Roman" w:hAnsi="Arial" w:cs="Arial"/>
                          <w:bCs/>
                          <w:color w:val="2F5496" w:themeColor="accent5" w:themeShade="BF"/>
                          <w:sz w:val="20"/>
                          <w:szCs w:val="20"/>
                          <w:lang w:eastAsia="el-GR"/>
                        </w:rPr>
                        <w:t>:</w:t>
                      </w:r>
                      <w:r w:rsidRPr="00770BE6">
                        <w:rPr>
                          <w:noProof/>
                        </w:rPr>
                        <w:t xml:space="preserve"> </w:t>
                      </w:r>
                    </w:p>
                    <w:p w14:paraId="2C10BBA1" w14:textId="044E358D" w:rsidR="00770BE6" w:rsidRDefault="00770BE6" w:rsidP="00770BE6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D6DDA36" wp14:editId="3B5A4160">
            <wp:simplePos x="0" y="0"/>
            <wp:positionH relativeFrom="column">
              <wp:posOffset>4286250</wp:posOffset>
            </wp:positionH>
            <wp:positionV relativeFrom="paragraph">
              <wp:posOffset>3816985</wp:posOffset>
            </wp:positionV>
            <wp:extent cx="819150" cy="808974"/>
            <wp:effectExtent l="0" t="0" r="0" b="0"/>
            <wp:wrapNone/>
            <wp:docPr id="41" name="Εικόνα 41" descr="Εικόνα που περιέχει πράσινο, γραμματοσειρά, σχεδίαση, μοτίβ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Εικόνα 6" descr="Εικόνα που περιέχει πράσινο, γραμματοσειρά, σχεδίαση, μοτίβο&#10;&#10;Περιγραφή που δημιουργήθηκε αυτόματα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8089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44248" w:rsidSect="00FE055B">
      <w:headerReference w:type="default" r:id="rId12"/>
      <w:footerReference w:type="default" r:id="rId13"/>
      <w:pgSz w:w="16838" w:h="11906" w:orient="landscape"/>
      <w:pgMar w:top="1797" w:right="1440" w:bottom="1797" w:left="144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3ED29" w14:textId="77777777" w:rsidR="00291250" w:rsidRDefault="00291250" w:rsidP="00F44248">
      <w:pPr>
        <w:spacing w:after="0" w:line="240" w:lineRule="auto"/>
      </w:pPr>
      <w:r>
        <w:separator/>
      </w:r>
    </w:p>
  </w:endnote>
  <w:endnote w:type="continuationSeparator" w:id="0">
    <w:p w14:paraId="5C0EDED8" w14:textId="77777777" w:rsidR="00291250" w:rsidRDefault="00291250" w:rsidP="00F4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82205" w14:textId="4A975AAD" w:rsidR="00F44248" w:rsidRDefault="00F44248">
    <w:pPr>
      <w:pStyle w:val="a4"/>
    </w:pPr>
    <w:r>
      <w:t xml:space="preserve"> </w:t>
    </w:r>
    <w:r>
      <w:rPr>
        <w:lang w:val="en-US"/>
      </w:rPr>
      <w:t xml:space="preserve">                                                      </w:t>
    </w:r>
    <w:r w:rsidR="00B91361">
      <w:rPr>
        <w:noProof/>
        <w:lang w:eastAsia="el-GR"/>
      </w:rPr>
      <w:t xml:space="preserve">                                                     </w:t>
    </w:r>
    <w:r w:rsidR="00C93DC7">
      <w:rPr>
        <w:noProof/>
        <w:lang w:val="en-US" w:eastAsia="el-GR"/>
      </w:rPr>
      <w:t xml:space="preserve">                                                                                                                   </w:t>
    </w:r>
    <w:r w:rsidR="00B91361">
      <w:rPr>
        <w:noProof/>
        <w:lang w:eastAsia="el-GR"/>
      </w:rPr>
      <w:t xml:space="preserve">      </w:t>
    </w:r>
    <w:r w:rsidR="005A09E0" w:rsidRPr="004A0B80">
      <w:rPr>
        <w:noProof/>
        <w:lang w:eastAsia="el-GR"/>
      </w:rPr>
      <w:drawing>
        <wp:inline distT="0" distB="0" distL="0" distR="0" wp14:anchorId="2B7E80A1" wp14:editId="20A61296">
          <wp:extent cx="847725" cy="887794"/>
          <wp:effectExtent l="0" t="0" r="0" b="7620"/>
          <wp:docPr id="22" name="Picture 1" descr="D:\katerina\cres07092012\damas\GARDEN\Activity 4\Events\2nd event Heraklion\AOH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katerina\cres07092012\damas\GARDEN\Activity 4\Events\2nd event Heraklion\AOH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34" cy="966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6C962" w14:textId="77777777" w:rsidR="00291250" w:rsidRDefault="00291250" w:rsidP="00F44248">
      <w:pPr>
        <w:spacing w:after="0" w:line="240" w:lineRule="auto"/>
      </w:pPr>
      <w:bookmarkStart w:id="0" w:name="_Hlk229382795"/>
      <w:bookmarkEnd w:id="0"/>
      <w:r>
        <w:separator/>
      </w:r>
    </w:p>
  </w:footnote>
  <w:footnote w:type="continuationSeparator" w:id="0">
    <w:p w14:paraId="58071EED" w14:textId="77777777" w:rsidR="00291250" w:rsidRDefault="00291250" w:rsidP="00F4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89B2E" w14:textId="77777777" w:rsidR="00770BE6" w:rsidRDefault="00770BE6" w:rsidP="005B7AB3">
    <w:pPr>
      <w:pStyle w:val="a3"/>
      <w:jc w:val="center"/>
    </w:pPr>
  </w:p>
  <w:p w14:paraId="192DF769" w14:textId="00359D1A" w:rsidR="00F44248" w:rsidRDefault="005B7AB3" w:rsidP="005B7AB3">
    <w:pPr>
      <w:pStyle w:val="a3"/>
      <w:jc w:val="center"/>
    </w:pPr>
    <w:r w:rsidRPr="00D717E2">
      <w:rPr>
        <w:rFonts w:ascii="Arial" w:eastAsia="Times New Roman" w:hAnsi="Arial" w:cs="Arial"/>
        <w:bCs/>
        <w:noProof/>
        <w:color w:val="4472C4" w:themeColor="accent5"/>
        <w:lang w:eastAsia="el-GR"/>
      </w:rPr>
      <w:drawing>
        <wp:anchor distT="0" distB="0" distL="114300" distR="114300" simplePos="0" relativeHeight="251658240" behindDoc="1" locked="0" layoutInCell="1" allowOverlap="1" wp14:anchorId="4A86865E" wp14:editId="5D0AEAA0">
          <wp:simplePos x="0" y="0"/>
          <wp:positionH relativeFrom="column">
            <wp:posOffset>-1009650</wp:posOffset>
          </wp:positionH>
          <wp:positionV relativeFrom="paragraph">
            <wp:posOffset>969645</wp:posOffset>
          </wp:positionV>
          <wp:extent cx="2812415" cy="5278120"/>
          <wp:effectExtent l="0" t="0" r="6985" b="0"/>
          <wp:wrapNone/>
          <wp:docPr id="20" name="Picture 3" descr="A close up of a fingerprin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CD068E7-49C2-A800-4E55-81D0E057D4B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close up of a fingerprint&#10;&#10;Description automatically generated">
                    <a:extLst>
                      <a:ext uri="{FF2B5EF4-FFF2-40B4-BE49-F238E27FC236}">
                        <a16:creationId xmlns:a16="http://schemas.microsoft.com/office/drawing/2014/main" id="{5CD068E7-49C2-A800-4E55-81D0E057D4B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2415" cy="52781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3793770" w14:textId="2DC2E55E" w:rsidR="00F44248" w:rsidRDefault="00770BE6" w:rsidP="00770BE6">
    <w:pPr>
      <w:pStyle w:val="a3"/>
      <w:jc w:val="center"/>
    </w:pPr>
    <w:r>
      <w:rPr>
        <w:noProof/>
      </w:rPr>
      <w:drawing>
        <wp:inline distT="0" distB="0" distL="0" distR="0" wp14:anchorId="28E621F7" wp14:editId="1FB1B9E7">
          <wp:extent cx="5278120" cy="568960"/>
          <wp:effectExtent l="0" t="0" r="0" b="2540"/>
          <wp:docPr id="6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8120" cy="568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B71EB"/>
    <w:multiLevelType w:val="hybridMultilevel"/>
    <w:tmpl w:val="3ED871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7029B1"/>
    <w:multiLevelType w:val="hybridMultilevel"/>
    <w:tmpl w:val="3A30B078"/>
    <w:lvl w:ilvl="0" w:tplc="AEAC744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52625A"/>
    <w:multiLevelType w:val="multilevel"/>
    <w:tmpl w:val="BCAA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6923944">
    <w:abstractNumId w:val="0"/>
  </w:num>
  <w:num w:numId="2" w16cid:durableId="1793287339">
    <w:abstractNumId w:val="1"/>
  </w:num>
  <w:num w:numId="3" w16cid:durableId="1681542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248"/>
    <w:rsid w:val="000722BC"/>
    <w:rsid w:val="00146ECE"/>
    <w:rsid w:val="0014758A"/>
    <w:rsid w:val="001D6E56"/>
    <w:rsid w:val="002002D9"/>
    <w:rsid w:val="00206F40"/>
    <w:rsid w:val="002225AE"/>
    <w:rsid w:val="00291250"/>
    <w:rsid w:val="003B278A"/>
    <w:rsid w:val="003F2992"/>
    <w:rsid w:val="0040568F"/>
    <w:rsid w:val="00420760"/>
    <w:rsid w:val="00420777"/>
    <w:rsid w:val="00441755"/>
    <w:rsid w:val="004C6E01"/>
    <w:rsid w:val="004D5F31"/>
    <w:rsid w:val="0052142D"/>
    <w:rsid w:val="005237F4"/>
    <w:rsid w:val="005349B1"/>
    <w:rsid w:val="00537A8F"/>
    <w:rsid w:val="005A09E0"/>
    <w:rsid w:val="005A5FFA"/>
    <w:rsid w:val="005B7AB3"/>
    <w:rsid w:val="00684C84"/>
    <w:rsid w:val="00690A6F"/>
    <w:rsid w:val="006A2B20"/>
    <w:rsid w:val="006B0E29"/>
    <w:rsid w:val="006B16CD"/>
    <w:rsid w:val="00724EB7"/>
    <w:rsid w:val="00735219"/>
    <w:rsid w:val="007375C0"/>
    <w:rsid w:val="00770BE6"/>
    <w:rsid w:val="007B20EA"/>
    <w:rsid w:val="008B18D4"/>
    <w:rsid w:val="008D4A45"/>
    <w:rsid w:val="008E40D1"/>
    <w:rsid w:val="0091032F"/>
    <w:rsid w:val="00911530"/>
    <w:rsid w:val="0092280E"/>
    <w:rsid w:val="009A074E"/>
    <w:rsid w:val="00A024B5"/>
    <w:rsid w:val="00A814C5"/>
    <w:rsid w:val="00A9201F"/>
    <w:rsid w:val="00A97455"/>
    <w:rsid w:val="00AA35F4"/>
    <w:rsid w:val="00AB5146"/>
    <w:rsid w:val="00AF00FD"/>
    <w:rsid w:val="00B21C8C"/>
    <w:rsid w:val="00B476D3"/>
    <w:rsid w:val="00B66C75"/>
    <w:rsid w:val="00B91361"/>
    <w:rsid w:val="00C33895"/>
    <w:rsid w:val="00C7135A"/>
    <w:rsid w:val="00C719A0"/>
    <w:rsid w:val="00C93DC7"/>
    <w:rsid w:val="00CB241C"/>
    <w:rsid w:val="00CE05B6"/>
    <w:rsid w:val="00D021DD"/>
    <w:rsid w:val="00D51D71"/>
    <w:rsid w:val="00D717E2"/>
    <w:rsid w:val="00D74DEC"/>
    <w:rsid w:val="00E325B6"/>
    <w:rsid w:val="00EE5A68"/>
    <w:rsid w:val="00F00ACD"/>
    <w:rsid w:val="00F22184"/>
    <w:rsid w:val="00F44248"/>
    <w:rsid w:val="00F86756"/>
    <w:rsid w:val="00F97246"/>
    <w:rsid w:val="00FE0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43343AD"/>
  <w15:chartTrackingRefBased/>
  <w15:docId w15:val="{CBB8BC29-7CBE-4586-9CA8-FC2106785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4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44248"/>
  </w:style>
  <w:style w:type="paragraph" w:styleId="a4">
    <w:name w:val="footer"/>
    <w:basedOn w:val="a"/>
    <w:link w:val="Char0"/>
    <w:uiPriority w:val="99"/>
    <w:unhideWhenUsed/>
    <w:rsid w:val="00F442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44248"/>
  </w:style>
  <w:style w:type="character" w:styleId="a5">
    <w:name w:val="Strong"/>
    <w:basedOn w:val="a0"/>
    <w:uiPriority w:val="22"/>
    <w:qFormat/>
    <w:rsid w:val="00F86756"/>
    <w:rPr>
      <w:b/>
      <w:bCs/>
    </w:rPr>
  </w:style>
  <w:style w:type="character" w:styleId="a6">
    <w:name w:val="Emphasis"/>
    <w:basedOn w:val="a0"/>
    <w:uiPriority w:val="20"/>
    <w:qFormat/>
    <w:rsid w:val="00F86756"/>
    <w:rPr>
      <w:i/>
      <w:iCs/>
    </w:rPr>
  </w:style>
  <w:style w:type="table" w:styleId="a7">
    <w:name w:val="Table Grid"/>
    <w:basedOn w:val="a1"/>
    <w:rsid w:val="00F867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F2992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735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8E40D1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C93DC7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2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den.interreg-euro-med.e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arden.interreg-euro-med.e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CoQNirM8ozXVKHmM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CoQNirM8ozXVKHmM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4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</dc:creator>
  <cp:keywords/>
  <dc:description/>
  <cp:lastModifiedBy>user</cp:lastModifiedBy>
  <cp:revision>2</cp:revision>
  <cp:lastPrinted>2026-05-11T07:11:00Z</cp:lastPrinted>
  <dcterms:created xsi:type="dcterms:W3CDTF">2026-05-25T11:12:00Z</dcterms:created>
  <dcterms:modified xsi:type="dcterms:W3CDTF">2026-05-25T11:12:00Z</dcterms:modified>
</cp:coreProperties>
</file>