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4AF6" w14:textId="07463C76" w:rsidR="00EB2F2C" w:rsidRPr="003214D8" w:rsidRDefault="00F14679">
      <w:pPr>
        <w:rPr>
          <w:rFonts w:ascii="Tahoma" w:hAnsi="Tahoma"/>
          <w:sz w:val="4"/>
          <w:szCs w:val="4"/>
        </w:rPr>
      </w:pPr>
      <w:r>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583C4A62"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w:t>
            </w:r>
            <w:r w:rsidR="00F14679">
              <w:rPr>
                <w:rFonts w:ascii="Tahoma" w:hAnsi="Tahoma" w:cs="Tahoma"/>
                <w:noProof/>
                <w:sz w:val="20"/>
                <w:szCs w:val="20"/>
              </w:rPr>
              <w:t xml:space="preserve">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15605C6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C75BF3">
        <w:rPr>
          <w:rFonts w:ascii="Tahoma" w:hAnsi="Tahoma" w:cs="Tahoma"/>
          <w:i/>
          <w:iCs/>
          <w:spacing w:val="-6"/>
          <w:sz w:val="16"/>
          <w:szCs w:val="16"/>
        </w:rPr>
        <w:t>5</w:t>
      </w:r>
      <w:r w:rsidR="000209FD" w:rsidRPr="000209FD">
        <w:rPr>
          <w:rFonts w:ascii="Tahoma" w:hAnsi="Tahoma" w:cs="Tahoma"/>
          <w:i/>
          <w:iCs/>
          <w:spacing w:val="-6"/>
          <w:sz w:val="16"/>
          <w:szCs w:val="16"/>
        </w:rPr>
        <w:t>/202</w:t>
      </w:r>
      <w:r w:rsidR="00C8111D" w:rsidRPr="00C8111D">
        <w:rPr>
          <w:rFonts w:ascii="Tahoma" w:hAnsi="Tahoma" w:cs="Tahoma"/>
          <w:i/>
          <w:iCs/>
          <w:spacing w:val="-6"/>
          <w:sz w:val="16"/>
          <w:szCs w:val="16"/>
        </w:rPr>
        <w:t>5</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441EBF">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441EBF">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9216C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CF28E3"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940B83">
        <w:trPr>
          <w:trHeight w:hRule="exact" w:val="432"/>
          <w:jc w:val="center"/>
        </w:trPr>
        <w:tc>
          <w:tcPr>
            <w:tcW w:w="1148" w:type="dxa"/>
            <w:gridSpan w:val="3"/>
            <w:tcBorders>
              <w:top w:val="single" w:sz="2" w:space="0" w:color="auto"/>
              <w:bottom w:val="single" w:sz="2" w:space="0" w:color="808080"/>
            </w:tcBorders>
            <w:tcMar>
              <w:bottom w:w="28" w:type="dxa"/>
            </w:tcMar>
            <w:vAlign w:val="center"/>
          </w:tcPr>
          <w:p w14:paraId="2CA55202"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center"/>
          </w:tcPr>
          <w:p w14:paraId="7830F2FB" w14:textId="77777777" w:rsidR="00D77058" w:rsidRPr="00014FBA" w:rsidRDefault="00D77058" w:rsidP="00014FBA">
            <w:pPr>
              <w:rPr>
                <w:rFonts w:ascii="Arial" w:hAnsi="Arial" w:cs="Arial"/>
                <w:sz w:val="18"/>
                <w:szCs w:val="18"/>
              </w:rPr>
            </w:pPr>
          </w:p>
        </w:tc>
      </w:tr>
      <w:tr w:rsidR="00D77058" w:rsidRPr="00014FBA" w14:paraId="493E1652" w14:textId="77777777" w:rsidTr="009216C8">
        <w:trPr>
          <w:trHeight w:hRule="exact" w:val="170"/>
          <w:jc w:val="center"/>
        </w:trPr>
        <w:tc>
          <w:tcPr>
            <w:tcW w:w="1421" w:type="dxa"/>
            <w:gridSpan w:val="4"/>
            <w:vMerge w:val="restart"/>
            <w:tcBorders>
              <w:top w:val="single" w:sz="2" w:space="0" w:color="808080"/>
            </w:tcBorders>
            <w:tcMar>
              <w:bottom w:w="28" w:type="dxa"/>
            </w:tcMar>
            <w:vAlign w:val="center"/>
          </w:tcPr>
          <w:p w14:paraId="0D9FE16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C13D6D">
            <w:pPr>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C13D6D">
            <w:pPr>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5735E279" w14:textId="77777777" w:rsidR="00D77058" w:rsidRPr="00014FBA" w:rsidRDefault="00D77058" w:rsidP="00014FBA">
            <w:pPr>
              <w:rPr>
                <w:rFonts w:ascii="Arial" w:hAnsi="Arial" w:cs="Arial"/>
                <w:sz w:val="18"/>
                <w:szCs w:val="18"/>
              </w:rPr>
            </w:pPr>
          </w:p>
        </w:tc>
      </w:tr>
      <w:tr w:rsidR="00D77058" w:rsidRPr="00014FBA" w14:paraId="1FFA200B" w14:textId="77777777" w:rsidTr="009216C8">
        <w:trPr>
          <w:trHeight w:hRule="exact" w:val="284"/>
          <w:jc w:val="center"/>
        </w:trPr>
        <w:tc>
          <w:tcPr>
            <w:tcW w:w="1421" w:type="dxa"/>
            <w:gridSpan w:val="4"/>
            <w:vMerge/>
            <w:tcBorders>
              <w:bottom w:val="single" w:sz="2" w:space="0" w:color="808080"/>
            </w:tcBorders>
            <w:vAlign w:val="center"/>
          </w:tcPr>
          <w:p w14:paraId="6DEB23E0"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vAlign w:val="center"/>
          </w:tcPr>
          <w:p w14:paraId="37826219" w14:textId="77777777" w:rsidR="00D77058" w:rsidRPr="00014FBA" w:rsidRDefault="00D77058" w:rsidP="00014FBA">
            <w:pPr>
              <w:spacing w:beforeLines="88" w:before="211"/>
              <w:rPr>
                <w:rFonts w:ascii="Arial" w:hAnsi="Arial" w:cs="Arial"/>
                <w:sz w:val="18"/>
                <w:szCs w:val="18"/>
              </w:rPr>
            </w:pPr>
          </w:p>
        </w:tc>
      </w:tr>
      <w:tr w:rsidR="00D77058" w:rsidRPr="00014FBA" w14:paraId="0DBEF639" w14:textId="77777777" w:rsidTr="009216C8">
        <w:trPr>
          <w:trHeight w:hRule="exact" w:val="454"/>
          <w:jc w:val="center"/>
        </w:trPr>
        <w:tc>
          <w:tcPr>
            <w:tcW w:w="909" w:type="dxa"/>
            <w:tcBorders>
              <w:top w:val="single" w:sz="2" w:space="0" w:color="808080"/>
              <w:bottom w:val="nil"/>
            </w:tcBorders>
            <w:tcMar>
              <w:bottom w:w="28" w:type="dxa"/>
            </w:tcMar>
            <w:vAlign w:val="center"/>
          </w:tcPr>
          <w:p w14:paraId="59ABF9F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70D09A5E" w14:textId="77777777" w:rsidR="00D77058" w:rsidRPr="00014FBA" w:rsidRDefault="00D77058" w:rsidP="00014FBA">
            <w:pPr>
              <w:rPr>
                <w:rFonts w:ascii="Arial" w:hAnsi="Arial" w:cs="Arial"/>
                <w:sz w:val="19"/>
                <w:szCs w:val="19"/>
              </w:rPr>
            </w:pPr>
          </w:p>
        </w:tc>
      </w:tr>
      <w:tr w:rsidR="00D77058" w:rsidRPr="00014FBA" w14:paraId="52C366E0" w14:textId="77777777" w:rsidTr="009216C8">
        <w:trPr>
          <w:trHeight w:hRule="exact" w:val="454"/>
          <w:jc w:val="center"/>
        </w:trPr>
        <w:tc>
          <w:tcPr>
            <w:tcW w:w="932" w:type="dxa"/>
            <w:gridSpan w:val="2"/>
            <w:tcBorders>
              <w:top w:val="single" w:sz="2" w:space="0" w:color="808080"/>
              <w:bottom w:val="single" w:sz="2" w:space="0" w:color="808080"/>
            </w:tcBorders>
            <w:tcMar>
              <w:bottom w:w="28" w:type="dxa"/>
            </w:tcMar>
            <w:vAlign w:val="center"/>
          </w:tcPr>
          <w:p w14:paraId="71F895B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center"/>
          </w:tcPr>
          <w:p w14:paraId="0B72EB8E" w14:textId="77777777" w:rsidR="00D77058" w:rsidRPr="00014FBA" w:rsidRDefault="00D77058" w:rsidP="00014FBA">
            <w:pPr>
              <w:rPr>
                <w:rFonts w:ascii="Arial" w:hAnsi="Arial" w:cs="Arial"/>
                <w:sz w:val="18"/>
                <w:szCs w:val="18"/>
              </w:rPr>
            </w:pPr>
          </w:p>
        </w:tc>
      </w:tr>
      <w:tr w:rsidR="00D77058" w:rsidRPr="00014FBA" w14:paraId="57F3E036" w14:textId="77777777" w:rsidTr="009216C8">
        <w:trPr>
          <w:trHeight w:hRule="exact" w:val="454"/>
          <w:jc w:val="center"/>
        </w:trPr>
        <w:tc>
          <w:tcPr>
            <w:tcW w:w="2228" w:type="dxa"/>
            <w:gridSpan w:val="5"/>
            <w:tcBorders>
              <w:top w:val="single" w:sz="2" w:space="0" w:color="808080"/>
              <w:bottom w:val="single" w:sz="4" w:space="0" w:color="auto"/>
            </w:tcBorders>
            <w:tcMar>
              <w:bottom w:w="28" w:type="dxa"/>
            </w:tcMar>
            <w:vAlign w:val="center"/>
          </w:tcPr>
          <w:p w14:paraId="2D4E735F"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center"/>
          </w:tcPr>
          <w:p w14:paraId="35ACCEBE"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center"/>
          </w:tcPr>
          <w:p w14:paraId="4184109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center"/>
          </w:tcPr>
          <w:p w14:paraId="027D21DD"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center"/>
          </w:tcPr>
          <w:p w14:paraId="1588C6D2"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center"/>
          </w:tcPr>
          <w:p w14:paraId="3B402E39"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center"/>
          </w:tcPr>
          <w:p w14:paraId="283A1993" w14:textId="77777777" w:rsidR="00D77058" w:rsidRPr="00014FBA" w:rsidRDefault="00D77058" w:rsidP="00014FBA">
            <w:pPr>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441EBF">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A910DB3" w14:textId="3A73C2E0" w:rsidR="00116693" w:rsidRPr="00FC0BCE" w:rsidRDefault="00E44E64" w:rsidP="00FC0BCE">
            <w:pPr>
              <w:ind w:left="397" w:hanging="397"/>
              <w:jc w:val="both"/>
              <w:rPr>
                <w:rFonts w:ascii="Tahoma" w:hAnsi="Tahoma" w:cs="Tahoma"/>
                <w:bCs/>
                <w:sz w:val="16"/>
                <w:szCs w:val="16"/>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FC0BCE">
              <w:rPr>
                <w:rFonts w:ascii="Tahoma" w:hAnsi="Tahoma" w:cs="Tahoma"/>
                <w:b/>
                <w:sz w:val="16"/>
                <w:szCs w:val="16"/>
              </w:rPr>
              <w:t>ΔΕ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FC0BCE" w:rsidRPr="00FC0BCE">
              <w:rPr>
                <w:rFonts w:ascii="Tahoma" w:hAnsi="Tahoma" w:cs="Tahoma"/>
                <w:b/>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FC0BCE" w:rsidRPr="00FC0BCE">
              <w:rPr>
                <w:rFonts w:ascii="Tahoma" w:hAnsi="Tahoma" w:cs="Tahoma"/>
                <w:b/>
                <w:sz w:val="16"/>
                <w:szCs w:val="16"/>
              </w:rPr>
              <w:t>1</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r w:rsidR="00FC0BCE">
              <w:t xml:space="preserve"> </w:t>
            </w:r>
            <w:r w:rsidR="00FC0BCE" w:rsidRPr="00FC0BCE">
              <w:rPr>
                <w:rFonts w:ascii="Tahoma" w:hAnsi="Tahoma" w:cs="Tahoma"/>
                <w:bCs/>
                <w:sz w:val="16"/>
                <w:szCs w:val="16"/>
              </w:rPr>
              <w:t xml:space="preserve">Για τον δεύτερο τίτλο σπουδών ειδικοτήτων κατηγορίας </w:t>
            </w:r>
            <w:r w:rsidR="00FC0BCE" w:rsidRPr="00FC0BCE">
              <w:rPr>
                <w:rFonts w:ascii="Tahoma" w:hAnsi="Tahoma" w:cs="Tahoma"/>
                <w:b/>
                <w:sz w:val="16"/>
                <w:szCs w:val="16"/>
              </w:rPr>
              <w:t>ΔΕ</w:t>
            </w:r>
            <w:r w:rsidR="00FC0BCE" w:rsidRPr="00FC0BCE">
              <w:rPr>
                <w:rFonts w:ascii="Tahoma" w:hAnsi="Tahoma" w:cs="Tahoma"/>
                <w:bCs/>
                <w:sz w:val="16"/>
                <w:szCs w:val="16"/>
              </w:rPr>
              <w:t xml:space="preserve"> συμπληρώστε μόνο τη στήλη</w:t>
            </w:r>
            <w:r w:rsidR="00FC0BCE">
              <w:rPr>
                <w:rFonts w:ascii="Tahoma" w:hAnsi="Tahoma" w:cs="Tahoma"/>
                <w:bCs/>
                <w:sz w:val="16"/>
                <w:szCs w:val="16"/>
              </w:rPr>
              <w:t xml:space="preserve"> </w:t>
            </w:r>
            <w:r w:rsidR="00FC0BCE" w:rsidRPr="00FC0BCE">
              <w:rPr>
                <w:rFonts w:ascii="Tahoma" w:hAnsi="Tahoma" w:cs="Tahoma"/>
                <w:b/>
                <w:sz w:val="16"/>
                <w:szCs w:val="16"/>
              </w:rPr>
              <w:t>α.</w:t>
            </w:r>
          </w:p>
        </w:tc>
      </w:tr>
      <w:tr w:rsidR="00116693" w:rsidRPr="00071EFD" w14:paraId="5CDFE170"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09BF2D5"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0D4C03D" w14:textId="77777777"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75423F">
            <w:pPr>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071EFD">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3756B02B" w14:textId="77777777" w:rsidR="00116693" w:rsidRPr="00DF764B" w:rsidRDefault="00116693" w:rsidP="00071EFD">
            <w:pPr>
              <w:jc w:val="center"/>
              <w:rPr>
                <w:rFonts w:ascii="Arial" w:hAnsi="Arial" w:cs="Arial"/>
                <w:sz w:val="18"/>
                <w:szCs w:val="18"/>
                <w:highlight w:val="red"/>
              </w:rPr>
            </w:pPr>
          </w:p>
        </w:tc>
      </w:tr>
      <w:tr w:rsidR="005501D2" w:rsidRPr="00071EFD" w14:paraId="042EF129" w14:textId="77777777" w:rsidTr="00940B83">
        <w:tblPrEx>
          <w:tblBorders>
            <w:top w:val="none" w:sz="0" w:space="0" w:color="auto"/>
            <w:left w:val="none" w:sz="0" w:space="0" w:color="auto"/>
            <w:bottom w:val="none" w:sz="0" w:space="0" w:color="auto"/>
            <w:right w:val="none" w:sz="0" w:space="0" w:color="auto"/>
            <w:insideH w:val="none" w:sz="0" w:space="0" w:color="auto"/>
          </w:tblBorders>
        </w:tblPrEx>
        <w:trPr>
          <w:trHeight w:val="387"/>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0EB66CE6"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bottom"/>
          </w:tcPr>
          <w:p w14:paraId="077C7558" w14:textId="77777777" w:rsidR="005501D2" w:rsidRPr="00071EFD" w:rsidRDefault="005501D2" w:rsidP="00071EFD">
            <w:pPr>
              <w:spacing w:after="4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4CAE76E0" w14:textId="77777777" w:rsidR="005501D2" w:rsidRPr="00071EFD" w:rsidRDefault="005501D2" w:rsidP="00071EFD">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5C135B45" w14:textId="77777777" w:rsidR="005501D2" w:rsidRPr="00071EFD" w:rsidRDefault="005501D2" w:rsidP="00071EFD">
            <w:pPr>
              <w:spacing w:after="4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6DA1557B" w14:textId="77777777" w:rsidR="005501D2" w:rsidRPr="00071EFD" w:rsidRDefault="005501D2" w:rsidP="00071EFD">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615953B5" w14:textId="77777777" w:rsidR="005501D2" w:rsidRPr="00071EFD" w:rsidRDefault="005501D2" w:rsidP="00071EFD">
            <w:pPr>
              <w:spacing w:after="4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AED22B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658B545" w14:textId="77777777" w:rsidR="005501D2" w:rsidRPr="00DF764B" w:rsidRDefault="005501D2" w:rsidP="00071EFD">
            <w:pPr>
              <w:spacing w:after="40"/>
              <w:jc w:val="center"/>
              <w:rPr>
                <w:rFonts w:ascii="Arial" w:hAnsi="Arial" w:cs="Arial"/>
                <w:bCs/>
                <w:sz w:val="18"/>
                <w:szCs w:val="18"/>
                <w:highlight w:val="red"/>
              </w:rPr>
            </w:pPr>
          </w:p>
        </w:tc>
      </w:tr>
      <w:tr w:rsidR="007767C7" w:rsidRPr="00071EFD" w14:paraId="20569A31" w14:textId="77777777" w:rsidTr="00940B83">
        <w:tblPrEx>
          <w:tblBorders>
            <w:top w:val="none" w:sz="0" w:space="0" w:color="auto"/>
            <w:left w:val="none" w:sz="0" w:space="0" w:color="auto"/>
            <w:bottom w:val="none" w:sz="0" w:space="0" w:color="auto"/>
            <w:right w:val="none" w:sz="0" w:space="0" w:color="auto"/>
            <w:insideH w:val="none" w:sz="0" w:space="0" w:color="auto"/>
          </w:tblBorders>
        </w:tblPrEx>
        <w:trPr>
          <w:trHeight w:val="309"/>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DA538BF" w14:textId="24732150" w:rsidR="007767C7" w:rsidRPr="00071EFD" w:rsidRDefault="007767C7" w:rsidP="00071EFD">
            <w:pPr>
              <w:spacing w:after="40"/>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bottom"/>
          </w:tcPr>
          <w:p w14:paraId="267EF21F" w14:textId="77777777" w:rsidR="007767C7" w:rsidRPr="00071EFD" w:rsidRDefault="007767C7" w:rsidP="00071EFD">
            <w:pPr>
              <w:spacing w:after="4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6F1B56F7" w14:textId="77777777" w:rsidR="007767C7" w:rsidRPr="00071EFD" w:rsidRDefault="007767C7" w:rsidP="00071EFD">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06E43B6B" w14:textId="77777777" w:rsidR="007767C7" w:rsidRPr="00071EFD" w:rsidRDefault="007767C7" w:rsidP="00071EFD">
            <w:pPr>
              <w:spacing w:after="4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7CC82ABE" w14:textId="77777777" w:rsidR="007767C7" w:rsidRPr="00071EFD" w:rsidRDefault="007767C7" w:rsidP="00071EFD">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261CC80A" w14:textId="77777777" w:rsidR="007767C7" w:rsidRPr="00071EFD" w:rsidRDefault="007767C7" w:rsidP="00071EFD">
            <w:pPr>
              <w:spacing w:after="4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932FBC7" w14:textId="77777777" w:rsidR="007767C7" w:rsidRPr="00071EFD" w:rsidRDefault="007767C7"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3F1DA74" w14:textId="77777777" w:rsidR="007767C7" w:rsidRPr="00DF764B" w:rsidRDefault="007767C7" w:rsidP="00071EFD">
            <w:pPr>
              <w:spacing w:after="40"/>
              <w:jc w:val="center"/>
              <w:rPr>
                <w:rFonts w:ascii="Arial" w:hAnsi="Arial" w:cs="Arial"/>
                <w:bCs/>
                <w:sz w:val="18"/>
                <w:szCs w:val="18"/>
                <w:highlight w:val="red"/>
              </w:rPr>
            </w:pPr>
          </w:p>
        </w:tc>
      </w:tr>
      <w:tr w:rsidR="00D85797" w:rsidRPr="00071EFD" w14:paraId="21EE3031" w14:textId="77777777" w:rsidTr="00940B83">
        <w:tblPrEx>
          <w:tblBorders>
            <w:top w:val="none" w:sz="0" w:space="0" w:color="auto"/>
            <w:left w:val="none" w:sz="0" w:space="0" w:color="auto"/>
            <w:bottom w:val="none" w:sz="0" w:space="0" w:color="auto"/>
            <w:right w:val="none" w:sz="0" w:space="0" w:color="auto"/>
            <w:insideH w:val="none" w:sz="0" w:space="0" w:color="auto"/>
          </w:tblBorders>
        </w:tblPrEx>
        <w:trPr>
          <w:trHeight w:val="271"/>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219EC41D" w14:textId="5C00C186" w:rsidR="00D85797" w:rsidRPr="00071EFD" w:rsidRDefault="007767C7" w:rsidP="00071EFD">
            <w:pPr>
              <w:spacing w:after="40"/>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single" w:sz="4" w:space="0" w:color="auto"/>
              <w:right w:val="single" w:sz="4" w:space="0" w:color="auto"/>
            </w:tcBorders>
            <w:vAlign w:val="bottom"/>
          </w:tcPr>
          <w:p w14:paraId="62D6416F" w14:textId="77777777" w:rsidR="00D85797" w:rsidRPr="00071EFD" w:rsidRDefault="00D85797" w:rsidP="00071EFD">
            <w:pPr>
              <w:spacing w:after="4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5099224E" w14:textId="77777777" w:rsidR="00D85797" w:rsidRPr="00071EFD" w:rsidRDefault="00D85797" w:rsidP="00071EFD">
            <w:pPr>
              <w:spacing w:after="4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1DC5E228" w14:textId="77777777" w:rsidR="00D85797" w:rsidRPr="00071EFD" w:rsidRDefault="00D85797" w:rsidP="00071EFD">
            <w:pPr>
              <w:spacing w:after="4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4B81C783" w14:textId="77777777" w:rsidR="00D85797" w:rsidRPr="00071EFD" w:rsidRDefault="00D85797" w:rsidP="00071EFD">
            <w:pPr>
              <w:spacing w:after="4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4CCFC228" w14:textId="77777777" w:rsidR="00D85797" w:rsidRPr="00071EFD" w:rsidRDefault="00D85797" w:rsidP="00071EFD">
            <w:pPr>
              <w:spacing w:after="4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59586301" w14:textId="77777777" w:rsidR="00D85797" w:rsidRPr="00071EFD" w:rsidRDefault="00D85797"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2EDAFB79" w14:textId="77777777" w:rsidR="00D85797" w:rsidRPr="00DF764B" w:rsidRDefault="00D85797" w:rsidP="00071EFD">
            <w:pPr>
              <w:spacing w:after="40"/>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980AA6">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1A27D56"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71AF203C" w14:textId="0C62B67E" w:rsidR="003C485C" w:rsidRDefault="00F14679">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28C33A10"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20ADB0E5"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4267F232" w14:textId="7FE1D774" w:rsidR="003C485C" w:rsidRDefault="00F14679">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w:t>
            </w:r>
            <w:r>
              <w:rPr>
                <w:rFonts w:ascii="Arial" w:hAnsi="Arial" w:cs="Tahoma"/>
                <w:b/>
                <w:spacing w:val="16"/>
                <w:sz w:val="18"/>
                <w:szCs w:val="18"/>
              </w:rPr>
              <w:tab/>
            </w:r>
            <w:r>
              <w:rPr>
                <w:rFonts w:ascii="Arial" w:hAnsi="Arial" w:cs="Tahoma"/>
                <w:bCs/>
                <w:spacing w:val="16"/>
                <w:sz w:val="18"/>
                <w:szCs w:val="18"/>
              </w:rPr>
              <w:t>......................................................................</w:t>
            </w:r>
          </w:p>
        </w:tc>
      </w:tr>
      <w:tr w:rsidR="00F14679" w14:paraId="4CE6B565"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tcPr>
          <w:p w14:paraId="1ED4F085" w14:textId="5834EA2F" w:rsidR="00F14679" w:rsidRDefault="00F14679">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tcPr>
          <w:p w14:paraId="6A1BF083" w14:textId="06999540" w:rsidR="00F14679" w:rsidRDefault="00F14679">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w:t>
            </w:r>
            <w:r>
              <w:rPr>
                <w:rFonts w:ascii="Arial" w:hAnsi="Arial" w:cs="Tahoma"/>
                <w:b/>
                <w:spacing w:val="16"/>
                <w:sz w:val="18"/>
                <w:szCs w:val="18"/>
              </w:rPr>
              <w:tab/>
            </w:r>
            <w:r>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1EF17DA" w14:textId="6073D4A9" w:rsidR="00300F44" w:rsidRPr="00071EFD" w:rsidRDefault="003C485C" w:rsidP="00980AA6">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4B473A">
        <w:trPr>
          <w:trHeight w:val="340"/>
          <w:jc w:val="center"/>
        </w:trPr>
        <w:tc>
          <w:tcPr>
            <w:tcW w:w="5524" w:type="dxa"/>
            <w:gridSpan w:val="2"/>
            <w:tcBorders>
              <w:top w:val="single" w:sz="4" w:space="0" w:color="auto"/>
              <w:left w:val="single" w:sz="4" w:space="0" w:color="auto"/>
              <w:bottom w:val="single" w:sz="4" w:space="0" w:color="auto"/>
              <w:right w:val="single" w:sz="4" w:space="0" w:color="auto"/>
            </w:tcBorders>
            <w:vAlign w:val="center"/>
          </w:tcPr>
          <w:p w14:paraId="08554CA5"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79D39965"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940B83">
        <w:trPr>
          <w:trHeight w:val="340"/>
          <w:jc w:val="center"/>
        </w:trPr>
        <w:tc>
          <w:tcPr>
            <w:tcW w:w="428" w:type="dxa"/>
            <w:tcBorders>
              <w:top w:val="single" w:sz="4" w:space="0" w:color="auto"/>
              <w:left w:val="single" w:sz="4" w:space="0" w:color="auto"/>
              <w:bottom w:val="single" w:sz="12" w:space="0" w:color="auto"/>
              <w:right w:val="nil"/>
            </w:tcBorders>
            <w:tcMar>
              <w:right w:w="170" w:type="dxa"/>
            </w:tcMar>
          </w:tcPr>
          <w:p w14:paraId="2743C140"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7E0C9A">
            <w:pPr>
              <w:spacing w:before="60" w:after="6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071EFD">
            <w:pPr>
              <w:spacing w:before="8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071EFD">
            <w:pPr>
              <w:spacing w:before="8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single" w:sz="4" w:space="0" w:color="auto"/>
            </w:tcBorders>
            <w:tcMar>
              <w:right w:w="170" w:type="dxa"/>
            </w:tcMar>
            <w:vAlign w:val="center"/>
          </w:tcPr>
          <w:p w14:paraId="5E9CDBA0" w14:textId="77777777" w:rsidR="005501D2" w:rsidRPr="00071EFD" w:rsidRDefault="005501D2" w:rsidP="00071EFD">
            <w:pPr>
              <w:spacing w:before="80"/>
              <w:jc w:val="center"/>
              <w:rPr>
                <w:rFonts w:ascii="Arial" w:hAnsi="Arial" w:cs="Tahoma"/>
                <w:b/>
                <w:sz w:val="18"/>
                <w:szCs w:val="18"/>
              </w:rPr>
            </w:pPr>
          </w:p>
        </w:tc>
      </w:tr>
      <w:tr w:rsidR="005501D2" w:rsidRPr="00071EFD" w14:paraId="5B15D4E6" w14:textId="77777777" w:rsidTr="004B473A">
        <w:trPr>
          <w:trHeight w:val="450"/>
          <w:jc w:val="center"/>
        </w:trPr>
        <w:tc>
          <w:tcPr>
            <w:tcW w:w="428" w:type="dxa"/>
            <w:tcBorders>
              <w:top w:val="single" w:sz="4" w:space="0" w:color="auto"/>
              <w:left w:val="single" w:sz="4" w:space="0" w:color="auto"/>
              <w:bottom w:val="single" w:sz="4" w:space="0" w:color="auto"/>
              <w:right w:val="nil"/>
            </w:tcBorders>
            <w:tcMar>
              <w:right w:w="170" w:type="dxa"/>
            </w:tcMar>
          </w:tcPr>
          <w:p w14:paraId="6AD82E1B" w14:textId="77777777" w:rsidR="005501D2" w:rsidRPr="00071EFD" w:rsidRDefault="000209FD" w:rsidP="00071EFD">
            <w:pPr>
              <w:spacing w:before="8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7E0C9A">
            <w:pPr>
              <w:spacing w:before="60" w:after="6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071EFD">
            <w:pPr>
              <w:spacing w:before="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071EFD">
            <w:pPr>
              <w:spacing w:before="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2BFB19B4" w14:textId="77777777" w:rsidR="005501D2" w:rsidRPr="00071EFD" w:rsidRDefault="005501D2" w:rsidP="00071EFD">
            <w:pPr>
              <w:spacing w:before="80"/>
              <w:jc w:val="center"/>
              <w:rPr>
                <w:rFonts w:ascii="Arial" w:hAnsi="Arial" w:cs="Tahoma"/>
                <w:b/>
                <w:sz w:val="18"/>
                <w:szCs w:val="18"/>
              </w:rPr>
            </w:pPr>
          </w:p>
        </w:tc>
      </w:tr>
      <w:tr w:rsidR="005501D2" w:rsidRPr="00071EFD" w14:paraId="4F0D4499" w14:textId="77777777" w:rsidTr="004B473A">
        <w:trPr>
          <w:trHeight w:val="400"/>
          <w:jc w:val="center"/>
        </w:trPr>
        <w:tc>
          <w:tcPr>
            <w:tcW w:w="428" w:type="dxa"/>
            <w:tcBorders>
              <w:top w:val="single" w:sz="4" w:space="0" w:color="auto"/>
              <w:left w:val="single" w:sz="4" w:space="0" w:color="auto"/>
              <w:bottom w:val="single" w:sz="4" w:space="0" w:color="auto"/>
              <w:right w:val="nil"/>
            </w:tcBorders>
            <w:tcMar>
              <w:right w:w="170" w:type="dxa"/>
            </w:tcMar>
          </w:tcPr>
          <w:p w14:paraId="6F955278" w14:textId="77777777" w:rsidR="005501D2" w:rsidRPr="00071EFD" w:rsidRDefault="000209FD"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4E89BA68" w14:textId="7B46F8BD" w:rsidR="005501D2" w:rsidRPr="00071EFD" w:rsidRDefault="005501D2" w:rsidP="007E0C9A">
            <w:pPr>
              <w:spacing w:before="60" w:after="6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C707689" w14:textId="77777777" w:rsidR="005501D2" w:rsidRPr="00071EFD" w:rsidRDefault="005501D2" w:rsidP="00071EFD">
            <w:pPr>
              <w:spacing w:before="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118043A8" w14:textId="77777777" w:rsidR="005501D2" w:rsidRPr="00071EFD" w:rsidRDefault="005501D2" w:rsidP="00071EFD">
            <w:pPr>
              <w:spacing w:before="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0B04E5D" w14:textId="77777777" w:rsidR="005501D2" w:rsidRPr="00071EFD" w:rsidRDefault="005501D2" w:rsidP="00071EFD">
            <w:pPr>
              <w:spacing w:before="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06BB0075" w14:textId="77777777" w:rsidR="005501D2" w:rsidRPr="00071EFD" w:rsidRDefault="005501D2" w:rsidP="00071EFD">
            <w:pPr>
              <w:spacing w:before="80"/>
              <w:jc w:val="center"/>
              <w:rPr>
                <w:rFonts w:ascii="Arial" w:hAnsi="Arial" w:cs="Tahoma"/>
                <w:b/>
                <w:sz w:val="18"/>
                <w:szCs w:val="18"/>
              </w:rPr>
            </w:pPr>
          </w:p>
        </w:tc>
      </w:tr>
    </w:tbl>
    <w:p w14:paraId="2A201353" w14:textId="7CBB2075" w:rsidR="004C6B41" w:rsidRPr="004C6B41" w:rsidRDefault="00300F44" w:rsidP="004C6B41">
      <w:pPr>
        <w:pStyle w:val="ad"/>
        <w:spacing w:after="120"/>
        <w:ind w:left="227" w:hanging="227"/>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F14679" w:rsidRPr="00F14679">
        <w:rPr>
          <w:rFonts w:ascii="Arial" w:hAnsi="Arial" w:cs="Arial"/>
          <w:b/>
          <w:bCs/>
          <w:sz w:val="16"/>
          <w:szCs w:val="16"/>
        </w:rPr>
        <w:t>ΕΝΤΥΠΟ</w:t>
      </w:r>
      <w:r w:rsidR="00F14679" w:rsidRPr="00B643FA">
        <w:rPr>
          <w:rFonts w:ascii="Arial" w:hAnsi="Arial" w:cs="Arial"/>
          <w:b/>
          <w:bCs/>
          <w:sz w:val="16"/>
          <w:szCs w:val="16"/>
        </w:rPr>
        <w:t xml:space="preserve"> </w:t>
      </w:r>
      <w:r w:rsidRPr="00B643FA">
        <w:rPr>
          <w:rFonts w:ascii="Arial" w:hAnsi="Arial" w:cs="Arial"/>
          <w:b/>
          <w:bCs/>
          <w:sz w:val="16"/>
          <w:szCs w:val="16"/>
        </w:rPr>
        <w:t>Σ</w:t>
      </w:r>
      <w:r w:rsidR="003123A7" w:rsidRPr="00B643FA">
        <w:rPr>
          <w:rFonts w:ascii="Arial" w:hAnsi="Arial" w:cs="Arial"/>
          <w:b/>
          <w:bCs/>
          <w:sz w:val="16"/>
          <w:szCs w:val="16"/>
        </w:rPr>
        <w:t>ΜΕ</w:t>
      </w:r>
      <w:r w:rsidR="00F14679">
        <w:rPr>
          <w:rFonts w:ascii="Arial" w:hAnsi="Arial" w:cs="Arial"/>
          <w:b/>
          <w:bCs/>
          <w:sz w:val="16"/>
          <w:szCs w:val="16"/>
        </w:rPr>
        <w:t xml:space="preserve"> </w:t>
      </w:r>
      <w:r w:rsidR="00F14679" w:rsidRPr="00F14679">
        <w:rPr>
          <w:rFonts w:ascii="Arial" w:hAnsi="Arial" w:cs="Arial"/>
          <w:b/>
          <w:bCs/>
          <w:sz w:val="16"/>
          <w:szCs w:val="16"/>
        </w:rPr>
        <w:t>5</w:t>
      </w:r>
      <w:r w:rsidR="00F14679" w:rsidRPr="00F14679">
        <w:rPr>
          <w:rFonts w:ascii="Arial" w:hAnsi="Arial" w:cs="Arial"/>
          <w:b/>
          <w:bCs/>
          <w:sz w:val="16"/>
          <w:szCs w:val="16"/>
          <w:vertAlign w:val="superscript"/>
        </w:rPr>
        <w:t>ΔΕ</w:t>
      </w:r>
      <w:r w:rsidR="00F14679" w:rsidRPr="00F14679">
        <w:rPr>
          <w:rFonts w:ascii="Arial" w:hAnsi="Arial" w:cs="Arial"/>
          <w:b/>
          <w:bCs/>
          <w:sz w:val="16"/>
          <w:szCs w:val="16"/>
        </w:rPr>
        <w:t xml:space="preserve"> /2025</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4252"/>
        <w:gridCol w:w="993"/>
        <w:gridCol w:w="283"/>
        <w:gridCol w:w="3969"/>
        <w:gridCol w:w="992"/>
      </w:tblGrid>
      <w:tr w:rsidR="004C6B41" w14:paraId="48B7B519" w14:textId="77777777" w:rsidTr="00350D33">
        <w:trPr>
          <w:trHeight w:val="709"/>
          <w:jc w:val="center"/>
        </w:trPr>
        <w:tc>
          <w:tcPr>
            <w:tcW w:w="10768" w:type="dxa"/>
            <w:gridSpan w:val="6"/>
            <w:tcBorders>
              <w:bottom w:val="nil"/>
            </w:tcBorders>
            <w:vAlign w:val="center"/>
          </w:tcPr>
          <w:p w14:paraId="7E70CEBA" w14:textId="0429E851" w:rsidR="004C6B41" w:rsidRPr="00B80AB9" w:rsidRDefault="004C6B41" w:rsidP="003E73EC">
            <w:pPr>
              <w:spacing w:before="40" w:after="40"/>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sidR="00E92970">
              <w:rPr>
                <w:rFonts w:ascii="Tahoma" w:hAnsi="Tahoma" w:cs="Tahoma"/>
                <w:bCs/>
                <w:sz w:val="16"/>
                <w:szCs w:val="16"/>
              </w:rPr>
              <w:t xml:space="preserve">α υπόλοιπα </w:t>
            </w:r>
            <w:r w:rsidRPr="00F640EC">
              <w:rPr>
                <w:rFonts w:ascii="Tahoma" w:hAnsi="Tahoma" w:cs="Tahoma"/>
                <w:bCs/>
                <w:sz w:val="16"/>
                <w:szCs w:val="16"/>
              </w:rPr>
              <w:t>κριτήρι</w:t>
            </w:r>
            <w:r w:rsidR="00E92970">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4C6B41" w14:paraId="2B8B7A10" w14:textId="77777777" w:rsidTr="00350D33">
        <w:trPr>
          <w:trHeight w:hRule="exact" w:val="57"/>
          <w:jc w:val="center"/>
        </w:trPr>
        <w:tc>
          <w:tcPr>
            <w:tcW w:w="10768" w:type="dxa"/>
            <w:gridSpan w:val="6"/>
            <w:tcBorders>
              <w:top w:val="nil"/>
              <w:bottom w:val="nil"/>
            </w:tcBorders>
            <w:vAlign w:val="center"/>
          </w:tcPr>
          <w:p w14:paraId="4FD9E985" w14:textId="77777777" w:rsidR="004C6B41" w:rsidRDefault="004C6B41" w:rsidP="003E73EC">
            <w:pPr>
              <w:spacing w:before="40" w:after="40"/>
              <w:jc w:val="both"/>
              <w:rPr>
                <w:sz w:val="12"/>
                <w:szCs w:val="12"/>
              </w:rPr>
            </w:pPr>
          </w:p>
          <w:p w14:paraId="3C9A96C8" w14:textId="77777777" w:rsidR="00F14679" w:rsidRPr="00F14679" w:rsidRDefault="00F14679" w:rsidP="00F14679">
            <w:pPr>
              <w:rPr>
                <w:sz w:val="12"/>
                <w:szCs w:val="12"/>
              </w:rPr>
            </w:pPr>
          </w:p>
          <w:p w14:paraId="768497F5" w14:textId="77777777" w:rsidR="00F14679" w:rsidRPr="00F14679" w:rsidRDefault="00F14679" w:rsidP="00F14679">
            <w:pPr>
              <w:rPr>
                <w:sz w:val="12"/>
                <w:szCs w:val="12"/>
              </w:rPr>
            </w:pPr>
          </w:p>
          <w:p w14:paraId="78D54222" w14:textId="77777777" w:rsidR="00F14679" w:rsidRPr="00F14679" w:rsidRDefault="00F14679" w:rsidP="00F14679">
            <w:pPr>
              <w:rPr>
                <w:sz w:val="12"/>
                <w:szCs w:val="12"/>
              </w:rPr>
            </w:pPr>
          </w:p>
          <w:p w14:paraId="4AAB5FEA" w14:textId="77777777" w:rsidR="00F14679" w:rsidRPr="00F14679" w:rsidRDefault="00F14679" w:rsidP="00F14679">
            <w:pPr>
              <w:rPr>
                <w:sz w:val="12"/>
                <w:szCs w:val="12"/>
              </w:rPr>
            </w:pPr>
          </w:p>
        </w:tc>
      </w:tr>
      <w:tr w:rsidR="00720B57" w14:paraId="0FCB9EB2" w14:textId="77777777" w:rsidTr="00350D33">
        <w:trPr>
          <w:trHeight w:hRule="exact" w:val="529"/>
          <w:jc w:val="center"/>
        </w:trPr>
        <w:tc>
          <w:tcPr>
            <w:tcW w:w="279" w:type="dxa"/>
            <w:vMerge w:val="restart"/>
            <w:tcBorders>
              <w:top w:val="nil"/>
              <w:bottom w:val="nil"/>
            </w:tcBorders>
            <w:vAlign w:val="center"/>
          </w:tcPr>
          <w:p w14:paraId="6BFFEFAD" w14:textId="77777777" w:rsidR="00E152C5" w:rsidRPr="00B80AB9" w:rsidRDefault="00E152C5" w:rsidP="003E73EC">
            <w:pPr>
              <w:spacing w:before="40" w:after="40"/>
              <w:rPr>
                <w:rFonts w:ascii="Arial" w:hAnsi="Arial" w:cs="Arial"/>
                <w:b/>
                <w:sz w:val="18"/>
                <w:szCs w:val="18"/>
              </w:rPr>
            </w:pPr>
          </w:p>
        </w:tc>
        <w:tc>
          <w:tcPr>
            <w:tcW w:w="4252" w:type="dxa"/>
            <w:tcBorders>
              <w:top w:val="single" w:sz="4" w:space="0" w:color="auto"/>
              <w:bottom w:val="dashSmallGap" w:sz="4" w:space="0" w:color="auto"/>
            </w:tcBorders>
            <w:vAlign w:val="center"/>
          </w:tcPr>
          <w:p w14:paraId="549AA3BA" w14:textId="3B3D9140" w:rsidR="00E152C5" w:rsidRPr="00940B83" w:rsidRDefault="00E152C5" w:rsidP="00E92970">
            <w:pPr>
              <w:spacing w:before="40" w:after="40"/>
              <w:rPr>
                <w:rFonts w:ascii="Arial" w:hAnsi="Arial" w:cs="Arial"/>
                <w:bCs/>
                <w:sz w:val="19"/>
                <w:szCs w:val="19"/>
              </w:rPr>
            </w:pPr>
            <w:r w:rsidRPr="00940B83">
              <w:rPr>
                <w:rFonts w:ascii="Arial" w:hAnsi="Arial" w:cs="Arial"/>
                <w:b/>
                <w:sz w:val="19"/>
                <w:szCs w:val="19"/>
              </w:rPr>
              <w:t xml:space="preserve">Για τη θέση </w:t>
            </w:r>
            <w:r w:rsidR="00F14679" w:rsidRPr="00940B83">
              <w:rPr>
                <w:rFonts w:ascii="Arial" w:hAnsi="Arial" w:cs="Arial"/>
                <w:b/>
                <w:sz w:val="19"/>
                <w:szCs w:val="19"/>
              </w:rPr>
              <w:t>8</w:t>
            </w:r>
            <w:r w:rsidRPr="00940B83">
              <w:rPr>
                <w:rFonts w:ascii="Arial" w:hAnsi="Arial" w:cs="Arial"/>
                <w:sz w:val="19"/>
                <w:szCs w:val="19"/>
              </w:rPr>
              <w:t xml:space="preserve"> </w:t>
            </w:r>
            <w:r w:rsidRPr="00940B83">
              <w:rPr>
                <w:rFonts w:ascii="Arial" w:hAnsi="Arial" w:cs="Arial"/>
                <w:bCs/>
                <w:sz w:val="19"/>
                <w:szCs w:val="19"/>
              </w:rPr>
              <w:t>εξειδικευμένη επαγγελματική εμπειρία:</w:t>
            </w:r>
          </w:p>
          <w:p w14:paraId="39DC7548" w14:textId="4DB2B702" w:rsidR="00E152C5" w:rsidRPr="00940B83" w:rsidRDefault="00E152C5" w:rsidP="00E92970">
            <w:pPr>
              <w:spacing w:before="40" w:after="40"/>
              <w:rPr>
                <w:rFonts w:ascii="Arial" w:hAnsi="Arial" w:cs="Arial"/>
                <w:bCs/>
                <w:sz w:val="19"/>
                <w:szCs w:val="19"/>
              </w:rPr>
            </w:pPr>
          </w:p>
        </w:tc>
        <w:tc>
          <w:tcPr>
            <w:tcW w:w="993" w:type="dxa"/>
            <w:tcBorders>
              <w:top w:val="single" w:sz="4" w:space="0" w:color="auto"/>
              <w:bottom w:val="dotDotDash" w:sz="4" w:space="0" w:color="auto"/>
            </w:tcBorders>
            <w:vAlign w:val="center"/>
          </w:tcPr>
          <w:p w14:paraId="598C2119" w14:textId="77777777" w:rsidR="00E152C5" w:rsidRPr="00940B83" w:rsidRDefault="00E152C5" w:rsidP="003E73EC">
            <w:pPr>
              <w:spacing w:before="40" w:after="40"/>
              <w:jc w:val="both"/>
              <w:rPr>
                <w:rFonts w:ascii="Arial" w:hAnsi="Arial" w:cs="Arial"/>
                <w:bCs/>
                <w:sz w:val="16"/>
                <w:szCs w:val="16"/>
                <w:highlight w:val="cyan"/>
              </w:rPr>
            </w:pPr>
            <w:r w:rsidRPr="00940B83">
              <w:rPr>
                <w:rFonts w:ascii="Arial" w:hAnsi="Arial" w:cs="Arial"/>
                <w:bCs/>
                <w:sz w:val="16"/>
                <w:szCs w:val="16"/>
              </w:rPr>
              <w:t>[ΝΑΙ / ΟΧΙ]</w:t>
            </w:r>
          </w:p>
        </w:tc>
        <w:tc>
          <w:tcPr>
            <w:tcW w:w="283" w:type="dxa"/>
            <w:vMerge w:val="restart"/>
            <w:tcBorders>
              <w:top w:val="single" w:sz="4" w:space="0" w:color="auto"/>
              <w:bottom w:val="nil"/>
            </w:tcBorders>
            <w:vAlign w:val="center"/>
          </w:tcPr>
          <w:p w14:paraId="6FDEA308" w14:textId="77777777" w:rsidR="00E152C5" w:rsidRPr="00940B83" w:rsidRDefault="00E152C5" w:rsidP="003E73EC">
            <w:pPr>
              <w:spacing w:before="40" w:after="40"/>
              <w:jc w:val="center"/>
              <w:rPr>
                <w:rFonts w:ascii="Arial" w:hAnsi="Arial" w:cs="Arial"/>
                <w:b/>
                <w:sz w:val="19"/>
                <w:szCs w:val="19"/>
              </w:rPr>
            </w:pPr>
          </w:p>
        </w:tc>
        <w:tc>
          <w:tcPr>
            <w:tcW w:w="3969" w:type="dxa"/>
            <w:tcBorders>
              <w:top w:val="single" w:sz="4" w:space="0" w:color="auto"/>
              <w:bottom w:val="dashSmallGap" w:sz="4" w:space="0" w:color="auto"/>
              <w:right w:val="single" w:sz="4" w:space="0" w:color="auto"/>
            </w:tcBorders>
            <w:vAlign w:val="center"/>
          </w:tcPr>
          <w:p w14:paraId="4D184BD6" w14:textId="7012B587" w:rsidR="00E152C5" w:rsidRPr="00940B83" w:rsidRDefault="003E73EC" w:rsidP="00E92970">
            <w:pPr>
              <w:spacing w:before="40" w:after="40"/>
              <w:ind w:right="32"/>
              <w:rPr>
                <w:rFonts w:ascii="Arial" w:hAnsi="Arial" w:cs="Arial"/>
                <w:bCs/>
                <w:sz w:val="19"/>
                <w:szCs w:val="19"/>
              </w:rPr>
            </w:pPr>
            <w:r w:rsidRPr="00940B83">
              <w:rPr>
                <w:rFonts w:ascii="Arial" w:hAnsi="Arial" w:cs="Arial"/>
                <w:b/>
                <w:sz w:val="19"/>
                <w:szCs w:val="19"/>
              </w:rPr>
              <w:t xml:space="preserve">Για τη θέση </w:t>
            </w:r>
            <w:r w:rsidR="00422DE3" w:rsidRPr="00940B83">
              <w:rPr>
                <w:rFonts w:ascii="Arial" w:hAnsi="Arial" w:cs="Arial"/>
                <w:b/>
                <w:sz w:val="19"/>
                <w:szCs w:val="19"/>
              </w:rPr>
              <w:t>13</w:t>
            </w:r>
            <w:r w:rsidRPr="00940B83">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tcBorders>
            <w:vAlign w:val="center"/>
          </w:tcPr>
          <w:p w14:paraId="38221D52" w14:textId="77777777" w:rsidR="00E152C5" w:rsidRPr="00940B83" w:rsidRDefault="00E152C5" w:rsidP="003E73EC">
            <w:pPr>
              <w:spacing w:before="40" w:after="40"/>
              <w:jc w:val="both"/>
              <w:rPr>
                <w:rFonts w:ascii="Arial" w:hAnsi="Arial" w:cs="Arial"/>
                <w:sz w:val="16"/>
                <w:szCs w:val="16"/>
              </w:rPr>
            </w:pPr>
            <w:r w:rsidRPr="00940B83">
              <w:rPr>
                <w:rFonts w:ascii="Arial" w:hAnsi="Arial" w:cs="Arial"/>
                <w:bCs/>
                <w:sz w:val="16"/>
                <w:szCs w:val="16"/>
              </w:rPr>
              <w:t>[ΝΑΙ / ΟΧΙ]</w:t>
            </w:r>
          </w:p>
        </w:tc>
      </w:tr>
      <w:tr w:rsidR="00E152C5" w14:paraId="16A00253" w14:textId="77777777" w:rsidTr="00940B83">
        <w:trPr>
          <w:trHeight w:hRule="exact" w:val="892"/>
          <w:jc w:val="center"/>
        </w:trPr>
        <w:tc>
          <w:tcPr>
            <w:tcW w:w="279" w:type="dxa"/>
            <w:vMerge/>
            <w:tcBorders>
              <w:top w:val="dashSmallGap" w:sz="4" w:space="0" w:color="auto"/>
              <w:bottom w:val="nil"/>
            </w:tcBorders>
            <w:vAlign w:val="center"/>
          </w:tcPr>
          <w:p w14:paraId="1193C638" w14:textId="77777777" w:rsidR="00E152C5" w:rsidRPr="00B80AB9" w:rsidRDefault="00E152C5" w:rsidP="003E73EC">
            <w:pPr>
              <w:spacing w:before="40" w:after="40"/>
              <w:rPr>
                <w:rFonts w:ascii="Arial" w:hAnsi="Arial" w:cs="Arial"/>
                <w:b/>
                <w:sz w:val="18"/>
                <w:szCs w:val="18"/>
              </w:rPr>
            </w:pPr>
          </w:p>
        </w:tc>
        <w:tc>
          <w:tcPr>
            <w:tcW w:w="4252" w:type="dxa"/>
            <w:tcBorders>
              <w:top w:val="dashSmallGap" w:sz="4" w:space="0" w:color="auto"/>
              <w:bottom w:val="single" w:sz="4" w:space="0" w:color="auto"/>
            </w:tcBorders>
            <w:vAlign w:val="center"/>
          </w:tcPr>
          <w:p w14:paraId="4E61E277" w14:textId="58C5016A" w:rsidR="00E152C5" w:rsidRPr="00940B83" w:rsidRDefault="00CF626C" w:rsidP="00E92970">
            <w:pPr>
              <w:pStyle w:val="af"/>
              <w:numPr>
                <w:ilvl w:val="0"/>
                <w:numId w:val="22"/>
              </w:numPr>
              <w:spacing w:before="40" w:after="40"/>
              <w:ind w:left="181" w:hanging="181"/>
              <w:contextualSpacing w:val="0"/>
              <w:rPr>
                <w:bCs/>
                <w:sz w:val="18"/>
                <w:szCs w:val="18"/>
              </w:rPr>
            </w:pPr>
            <w:r w:rsidRPr="00940B83">
              <w:rPr>
                <w:rFonts w:ascii="Arial" w:hAnsi="Arial" w:cs="Arial"/>
                <w:bCs/>
                <w:sz w:val="18"/>
                <w:szCs w:val="18"/>
              </w:rPr>
              <w:t xml:space="preserve">στην </w:t>
            </w:r>
            <w:r w:rsidR="00F14679" w:rsidRPr="00940B83">
              <w:rPr>
                <w:rFonts w:ascii="Arial" w:hAnsi="Arial" w:cs="Arial"/>
                <w:bCs/>
                <w:sz w:val="18"/>
                <w:szCs w:val="18"/>
              </w:rPr>
              <w:t>οργάνωση γραμματείας ή/και στην</w:t>
            </w:r>
            <w:r w:rsidR="00940B83">
              <w:rPr>
                <w:rFonts w:ascii="Arial" w:hAnsi="Arial" w:cs="Arial"/>
                <w:bCs/>
                <w:sz w:val="18"/>
                <w:szCs w:val="18"/>
              </w:rPr>
              <w:t xml:space="preserve"> </w:t>
            </w:r>
            <w:r w:rsidR="00F14679" w:rsidRPr="00940B83">
              <w:rPr>
                <w:rFonts w:ascii="Arial" w:hAnsi="Arial" w:cs="Arial"/>
                <w:bCs/>
                <w:sz w:val="18"/>
                <w:szCs w:val="18"/>
              </w:rPr>
              <w:t>γραμματειακή υποστήριξη δημόσιων ή/και</w:t>
            </w:r>
            <w:r w:rsidR="00940B83">
              <w:rPr>
                <w:rFonts w:ascii="Arial" w:hAnsi="Arial" w:cs="Arial"/>
                <w:bCs/>
                <w:sz w:val="18"/>
                <w:szCs w:val="18"/>
              </w:rPr>
              <w:t xml:space="preserve"> </w:t>
            </w:r>
            <w:r w:rsidR="00F14679" w:rsidRPr="00940B83">
              <w:rPr>
                <w:rFonts w:ascii="Arial" w:hAnsi="Arial" w:cs="Arial"/>
                <w:bCs/>
                <w:sz w:val="18"/>
                <w:szCs w:val="18"/>
              </w:rPr>
              <w:t>ιδιωτικών οργανισμών, ή/και φορέων, ή/και</w:t>
            </w:r>
            <w:r w:rsidR="00940B83">
              <w:rPr>
                <w:rFonts w:ascii="Arial" w:hAnsi="Arial" w:cs="Arial"/>
                <w:bCs/>
                <w:sz w:val="18"/>
                <w:szCs w:val="18"/>
              </w:rPr>
              <w:t xml:space="preserve"> </w:t>
            </w:r>
            <w:r w:rsidR="00F14679" w:rsidRPr="00940B83">
              <w:rPr>
                <w:rFonts w:ascii="Arial" w:hAnsi="Arial" w:cs="Arial"/>
                <w:bCs/>
                <w:sz w:val="18"/>
                <w:szCs w:val="18"/>
              </w:rPr>
              <w:t>επιχειρήσεων, κ.λπ.</w:t>
            </w:r>
            <w:r w:rsidR="00D95A05" w:rsidRPr="00940B83">
              <w:rPr>
                <w:rFonts w:ascii="Arial" w:hAnsi="Arial" w:cs="Arial"/>
                <w:bCs/>
                <w:sz w:val="18"/>
                <w:szCs w:val="18"/>
              </w:rPr>
              <w:t>.</w:t>
            </w:r>
          </w:p>
          <w:p w14:paraId="6D28049E" w14:textId="77777777" w:rsidR="00E152C5" w:rsidRPr="00940B83" w:rsidRDefault="00E152C5" w:rsidP="00E92970">
            <w:pPr>
              <w:spacing w:before="40" w:after="40"/>
              <w:rPr>
                <w:rFonts w:ascii="Arial" w:hAnsi="Arial" w:cs="Arial"/>
                <w:b/>
                <w:sz w:val="19"/>
                <w:szCs w:val="19"/>
              </w:rPr>
            </w:pPr>
          </w:p>
        </w:tc>
        <w:tc>
          <w:tcPr>
            <w:tcW w:w="993" w:type="dxa"/>
            <w:tcBorders>
              <w:top w:val="dashSmallGap" w:sz="4" w:space="0" w:color="auto"/>
              <w:bottom w:val="single" w:sz="4" w:space="0" w:color="auto"/>
            </w:tcBorders>
            <w:vAlign w:val="center"/>
          </w:tcPr>
          <w:p w14:paraId="33461D08" w14:textId="77777777" w:rsidR="00E152C5" w:rsidRPr="00940B83" w:rsidRDefault="00E152C5" w:rsidP="003E73EC">
            <w:pPr>
              <w:spacing w:before="40" w:after="40"/>
              <w:jc w:val="both"/>
              <w:rPr>
                <w:rFonts w:ascii="Arial" w:hAnsi="Arial" w:cs="Arial"/>
                <w:bCs/>
                <w:sz w:val="16"/>
                <w:szCs w:val="16"/>
              </w:rPr>
            </w:pPr>
          </w:p>
        </w:tc>
        <w:tc>
          <w:tcPr>
            <w:tcW w:w="283" w:type="dxa"/>
            <w:vMerge/>
            <w:tcBorders>
              <w:top w:val="dashSmallGap" w:sz="4" w:space="0" w:color="auto"/>
              <w:bottom w:val="nil"/>
            </w:tcBorders>
            <w:vAlign w:val="center"/>
          </w:tcPr>
          <w:p w14:paraId="23D48AA8" w14:textId="77777777" w:rsidR="00E152C5" w:rsidRPr="00940B83" w:rsidRDefault="00E152C5" w:rsidP="003E73EC">
            <w:pPr>
              <w:spacing w:before="40" w:after="40"/>
              <w:jc w:val="center"/>
              <w:rPr>
                <w:rFonts w:ascii="Arial" w:hAnsi="Arial" w:cs="Arial"/>
                <w:b/>
                <w:sz w:val="19"/>
                <w:szCs w:val="19"/>
              </w:rPr>
            </w:pPr>
          </w:p>
        </w:tc>
        <w:tc>
          <w:tcPr>
            <w:tcW w:w="3969" w:type="dxa"/>
            <w:tcBorders>
              <w:top w:val="dashSmallGap" w:sz="4" w:space="0" w:color="auto"/>
              <w:bottom w:val="single" w:sz="4" w:space="0" w:color="auto"/>
              <w:right w:val="single" w:sz="4" w:space="0" w:color="auto"/>
            </w:tcBorders>
            <w:vAlign w:val="center"/>
          </w:tcPr>
          <w:p w14:paraId="2BD82533" w14:textId="12ED615E" w:rsidR="00E152C5" w:rsidRPr="00940B83" w:rsidRDefault="003E73EC" w:rsidP="00E92970">
            <w:pPr>
              <w:pStyle w:val="af"/>
              <w:numPr>
                <w:ilvl w:val="0"/>
                <w:numId w:val="23"/>
              </w:numPr>
              <w:spacing w:before="40" w:after="40"/>
              <w:ind w:left="177" w:right="32" w:hanging="141"/>
              <w:contextualSpacing w:val="0"/>
              <w:rPr>
                <w:rFonts w:ascii="Arial" w:hAnsi="Arial" w:cs="Arial"/>
                <w:bCs/>
                <w:sz w:val="18"/>
                <w:szCs w:val="18"/>
              </w:rPr>
            </w:pPr>
            <w:r w:rsidRPr="00940B83">
              <w:rPr>
                <w:rFonts w:ascii="Arial" w:hAnsi="Arial" w:cs="Arial"/>
                <w:bCs/>
                <w:sz w:val="18"/>
                <w:szCs w:val="18"/>
              </w:rPr>
              <w:t>στην</w:t>
            </w:r>
            <w:r w:rsidR="00422DE3" w:rsidRPr="00940B83">
              <w:rPr>
                <w:rFonts w:ascii="Arial" w:hAnsi="Arial" w:cs="Arial"/>
                <w:bCs/>
                <w:sz w:val="18"/>
                <w:szCs w:val="18"/>
              </w:rPr>
              <w:t xml:space="preserve"> διοικητική υποστήριξη οικονομικών υπηρεσιών ή λογιστηρίων δημόσιων ή ιδιωτικών οργανισμών, φορέων, επιχειρήσεων, κ.λπ.</w:t>
            </w:r>
            <w:r w:rsidRPr="00940B83">
              <w:rPr>
                <w:rFonts w:ascii="Arial" w:hAnsi="Arial" w:cs="Arial"/>
                <w:bCs/>
                <w:sz w:val="18"/>
                <w:szCs w:val="18"/>
              </w:rPr>
              <w:t>)</w:t>
            </w:r>
            <w:r w:rsidR="00E92970" w:rsidRPr="00940B83">
              <w:rPr>
                <w:rFonts w:ascii="Arial" w:hAnsi="Arial" w:cs="Arial"/>
                <w:bCs/>
                <w:sz w:val="18"/>
                <w:szCs w:val="18"/>
              </w:rPr>
              <w:t>.</w:t>
            </w:r>
          </w:p>
        </w:tc>
        <w:tc>
          <w:tcPr>
            <w:tcW w:w="992" w:type="dxa"/>
            <w:tcBorders>
              <w:top w:val="nil"/>
              <w:left w:val="single" w:sz="4" w:space="0" w:color="auto"/>
              <w:bottom w:val="single" w:sz="4" w:space="0" w:color="auto"/>
            </w:tcBorders>
            <w:vAlign w:val="center"/>
          </w:tcPr>
          <w:p w14:paraId="1E17EB06" w14:textId="77777777" w:rsidR="00E152C5" w:rsidRPr="00940B83" w:rsidRDefault="00E152C5" w:rsidP="003E73EC">
            <w:pPr>
              <w:spacing w:before="40" w:after="40"/>
              <w:jc w:val="both"/>
              <w:rPr>
                <w:rFonts w:ascii="Arial" w:hAnsi="Arial" w:cs="Arial"/>
                <w:sz w:val="16"/>
                <w:szCs w:val="16"/>
              </w:rPr>
            </w:pPr>
          </w:p>
        </w:tc>
      </w:tr>
      <w:tr w:rsidR="003E73EC" w14:paraId="21B46E37" w14:textId="77777777" w:rsidTr="00350D33">
        <w:trPr>
          <w:trHeight w:val="536"/>
          <w:jc w:val="center"/>
        </w:trPr>
        <w:tc>
          <w:tcPr>
            <w:tcW w:w="279" w:type="dxa"/>
            <w:vMerge/>
            <w:tcBorders>
              <w:top w:val="nil"/>
              <w:bottom w:val="nil"/>
            </w:tcBorders>
            <w:vAlign w:val="center"/>
          </w:tcPr>
          <w:p w14:paraId="1385E606" w14:textId="77777777" w:rsidR="003E73EC" w:rsidRPr="00B80AB9" w:rsidRDefault="003E73EC" w:rsidP="003E73EC">
            <w:pPr>
              <w:spacing w:before="40" w:after="40"/>
              <w:rPr>
                <w:rFonts w:ascii="Arial" w:hAnsi="Arial" w:cs="Arial"/>
                <w:b/>
                <w:sz w:val="18"/>
                <w:szCs w:val="18"/>
              </w:rPr>
            </w:pPr>
          </w:p>
        </w:tc>
        <w:tc>
          <w:tcPr>
            <w:tcW w:w="4252" w:type="dxa"/>
            <w:tcBorders>
              <w:top w:val="single" w:sz="4" w:space="0" w:color="auto"/>
              <w:bottom w:val="dashSmallGap" w:sz="4" w:space="0" w:color="auto"/>
            </w:tcBorders>
            <w:vAlign w:val="center"/>
          </w:tcPr>
          <w:p w14:paraId="12D62CAE" w14:textId="1A97A633" w:rsidR="003E73EC" w:rsidRPr="00940B83" w:rsidRDefault="003E73EC" w:rsidP="00E92970">
            <w:pPr>
              <w:spacing w:before="40" w:after="40"/>
              <w:rPr>
                <w:rFonts w:ascii="Arial" w:hAnsi="Arial" w:cs="Arial"/>
                <w:b/>
                <w:sz w:val="19"/>
                <w:szCs w:val="19"/>
              </w:rPr>
            </w:pPr>
            <w:r w:rsidRPr="00940B83">
              <w:rPr>
                <w:rFonts w:ascii="Arial" w:hAnsi="Arial" w:cs="Arial"/>
                <w:b/>
                <w:sz w:val="19"/>
                <w:szCs w:val="19"/>
              </w:rPr>
              <w:t xml:space="preserve">Για τη θέση </w:t>
            </w:r>
            <w:r w:rsidR="00F14679" w:rsidRPr="00940B83">
              <w:rPr>
                <w:rFonts w:ascii="Arial" w:hAnsi="Arial" w:cs="Arial"/>
                <w:b/>
                <w:sz w:val="19"/>
                <w:szCs w:val="19"/>
              </w:rPr>
              <w:t>9</w:t>
            </w:r>
            <w:r w:rsidRPr="00940B83">
              <w:rPr>
                <w:rFonts w:ascii="Arial" w:hAnsi="Arial" w:cs="Arial"/>
                <w:b/>
                <w:sz w:val="19"/>
                <w:szCs w:val="19"/>
              </w:rPr>
              <w:t xml:space="preserve"> </w:t>
            </w:r>
            <w:r w:rsidRPr="00940B83">
              <w:rPr>
                <w:rFonts w:ascii="Arial" w:hAnsi="Arial" w:cs="Arial"/>
                <w:bCs/>
                <w:sz w:val="19"/>
                <w:szCs w:val="19"/>
              </w:rPr>
              <w:t>εξειδικευμένη επαγγελματική εμπειρία:</w:t>
            </w:r>
          </w:p>
        </w:tc>
        <w:tc>
          <w:tcPr>
            <w:tcW w:w="993" w:type="dxa"/>
            <w:tcBorders>
              <w:top w:val="single" w:sz="4" w:space="0" w:color="auto"/>
              <w:bottom w:val="dotDotDash" w:sz="4" w:space="0" w:color="auto"/>
            </w:tcBorders>
            <w:vAlign w:val="center"/>
          </w:tcPr>
          <w:p w14:paraId="3D7CC10A" w14:textId="7C5E7596" w:rsidR="003E73EC" w:rsidRPr="00940B83" w:rsidRDefault="003E73EC" w:rsidP="003E73EC">
            <w:pPr>
              <w:spacing w:before="40" w:after="40"/>
              <w:jc w:val="both"/>
              <w:rPr>
                <w:rFonts w:ascii="Arial" w:hAnsi="Arial" w:cs="Arial"/>
                <w:bCs/>
                <w:sz w:val="16"/>
                <w:szCs w:val="16"/>
              </w:rPr>
            </w:pPr>
            <w:r w:rsidRPr="00940B83">
              <w:rPr>
                <w:rFonts w:ascii="Arial" w:hAnsi="Arial" w:cs="Arial"/>
                <w:bCs/>
                <w:sz w:val="16"/>
                <w:szCs w:val="16"/>
              </w:rPr>
              <w:t>[ΝΑΙ / ΟΧΙ]</w:t>
            </w:r>
          </w:p>
        </w:tc>
        <w:tc>
          <w:tcPr>
            <w:tcW w:w="283" w:type="dxa"/>
            <w:vMerge/>
            <w:tcBorders>
              <w:top w:val="nil"/>
              <w:bottom w:val="nil"/>
            </w:tcBorders>
            <w:vAlign w:val="center"/>
          </w:tcPr>
          <w:p w14:paraId="76066E74" w14:textId="77777777" w:rsidR="003E73EC" w:rsidRPr="00940B83" w:rsidRDefault="003E73EC" w:rsidP="003E73EC">
            <w:pPr>
              <w:spacing w:before="40" w:after="40"/>
              <w:jc w:val="center"/>
              <w:rPr>
                <w:rFonts w:ascii="Arial" w:hAnsi="Arial" w:cs="Arial"/>
                <w:b/>
                <w:sz w:val="19"/>
                <w:szCs w:val="19"/>
              </w:rPr>
            </w:pPr>
          </w:p>
        </w:tc>
        <w:tc>
          <w:tcPr>
            <w:tcW w:w="3969" w:type="dxa"/>
            <w:tcBorders>
              <w:top w:val="single" w:sz="4" w:space="0" w:color="auto"/>
              <w:bottom w:val="dashSmallGap" w:sz="4" w:space="0" w:color="auto"/>
              <w:right w:val="single" w:sz="4" w:space="0" w:color="auto"/>
            </w:tcBorders>
            <w:vAlign w:val="center"/>
          </w:tcPr>
          <w:p w14:paraId="6FC83F77" w14:textId="4DEB21A1" w:rsidR="003E73EC" w:rsidRPr="00940B83" w:rsidRDefault="003E73EC" w:rsidP="00E92970">
            <w:pPr>
              <w:spacing w:before="40" w:after="40"/>
              <w:ind w:right="32"/>
              <w:rPr>
                <w:rFonts w:ascii="Arial" w:hAnsi="Arial" w:cs="Arial"/>
                <w:b/>
                <w:sz w:val="19"/>
                <w:szCs w:val="19"/>
              </w:rPr>
            </w:pPr>
            <w:r w:rsidRPr="00940B83">
              <w:rPr>
                <w:rFonts w:ascii="Arial" w:hAnsi="Arial" w:cs="Arial"/>
                <w:b/>
                <w:sz w:val="19"/>
                <w:szCs w:val="19"/>
              </w:rPr>
              <w:t xml:space="preserve">Για τη θέση </w:t>
            </w:r>
            <w:r w:rsidR="00422DE3" w:rsidRPr="00940B83">
              <w:rPr>
                <w:rFonts w:ascii="Arial" w:hAnsi="Arial" w:cs="Arial"/>
                <w:b/>
                <w:sz w:val="19"/>
                <w:szCs w:val="19"/>
              </w:rPr>
              <w:t>15</w:t>
            </w:r>
            <w:r w:rsidRPr="00940B83">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tcBorders>
            <w:vAlign w:val="center"/>
          </w:tcPr>
          <w:p w14:paraId="7037A4A6" w14:textId="1A047DA5" w:rsidR="003E73EC" w:rsidRPr="00940B83" w:rsidRDefault="003E73EC" w:rsidP="003E73EC">
            <w:pPr>
              <w:spacing w:before="40" w:after="40"/>
              <w:jc w:val="both"/>
              <w:rPr>
                <w:rFonts w:ascii="Arial" w:hAnsi="Arial" w:cs="Arial"/>
                <w:sz w:val="16"/>
                <w:szCs w:val="16"/>
              </w:rPr>
            </w:pPr>
            <w:r w:rsidRPr="00940B83">
              <w:rPr>
                <w:rFonts w:ascii="Arial" w:hAnsi="Arial" w:cs="Arial"/>
                <w:bCs/>
                <w:sz w:val="16"/>
                <w:szCs w:val="16"/>
              </w:rPr>
              <w:t>[ΝΑΙ / ΟΧΙ]</w:t>
            </w:r>
          </w:p>
        </w:tc>
      </w:tr>
      <w:tr w:rsidR="003E73EC" w14:paraId="7D52DFF7" w14:textId="77777777" w:rsidTr="00350D33">
        <w:trPr>
          <w:trHeight w:val="446"/>
          <w:jc w:val="center"/>
        </w:trPr>
        <w:tc>
          <w:tcPr>
            <w:tcW w:w="279" w:type="dxa"/>
            <w:vMerge/>
            <w:tcBorders>
              <w:top w:val="nil"/>
              <w:bottom w:val="nil"/>
            </w:tcBorders>
            <w:vAlign w:val="center"/>
          </w:tcPr>
          <w:p w14:paraId="4149742A" w14:textId="77777777" w:rsidR="003E73EC" w:rsidRPr="00B80AB9" w:rsidRDefault="003E73EC" w:rsidP="003E73EC">
            <w:pPr>
              <w:spacing w:before="40" w:after="40"/>
              <w:rPr>
                <w:rFonts w:ascii="Arial" w:hAnsi="Arial" w:cs="Arial"/>
                <w:b/>
                <w:sz w:val="18"/>
                <w:szCs w:val="18"/>
              </w:rPr>
            </w:pPr>
          </w:p>
        </w:tc>
        <w:tc>
          <w:tcPr>
            <w:tcW w:w="4252" w:type="dxa"/>
            <w:tcBorders>
              <w:top w:val="dashSmallGap" w:sz="4" w:space="0" w:color="auto"/>
              <w:bottom w:val="dashSmallGap" w:sz="4" w:space="0" w:color="auto"/>
            </w:tcBorders>
            <w:vAlign w:val="center"/>
          </w:tcPr>
          <w:p w14:paraId="39FA4BA5" w14:textId="63753AB8" w:rsidR="003E73EC" w:rsidRPr="00940B83" w:rsidRDefault="00F14679" w:rsidP="00422DE3">
            <w:pPr>
              <w:pStyle w:val="af"/>
              <w:numPr>
                <w:ilvl w:val="0"/>
                <w:numId w:val="20"/>
              </w:numPr>
              <w:spacing w:before="40" w:after="40"/>
              <w:ind w:left="181" w:hanging="181"/>
              <w:contextualSpacing w:val="0"/>
              <w:rPr>
                <w:rFonts w:ascii="Arial" w:hAnsi="Arial" w:cs="Arial"/>
                <w:bCs/>
                <w:sz w:val="18"/>
                <w:szCs w:val="18"/>
              </w:rPr>
            </w:pPr>
            <w:r w:rsidRPr="00940B83">
              <w:rPr>
                <w:rFonts w:ascii="Arial" w:hAnsi="Arial" w:cs="Arial"/>
                <w:bCs/>
                <w:sz w:val="18"/>
                <w:szCs w:val="18"/>
              </w:rPr>
              <w:t>στην εξυπηρέτηση και την υποδοχή κοινού</w:t>
            </w:r>
          </w:p>
        </w:tc>
        <w:tc>
          <w:tcPr>
            <w:tcW w:w="993" w:type="dxa"/>
            <w:tcBorders>
              <w:top w:val="dotDotDash" w:sz="4" w:space="0" w:color="auto"/>
              <w:bottom w:val="dotDotDash" w:sz="4" w:space="0" w:color="auto"/>
            </w:tcBorders>
            <w:vAlign w:val="center"/>
          </w:tcPr>
          <w:p w14:paraId="5234D15B" w14:textId="6411489A" w:rsidR="003E73EC" w:rsidRPr="00940B83" w:rsidRDefault="003E73EC" w:rsidP="003E73EC">
            <w:pPr>
              <w:spacing w:before="40" w:after="40"/>
              <w:jc w:val="both"/>
              <w:rPr>
                <w:rFonts w:ascii="Arial" w:hAnsi="Arial" w:cs="Arial"/>
                <w:bCs/>
                <w:sz w:val="16"/>
                <w:szCs w:val="16"/>
              </w:rPr>
            </w:pPr>
          </w:p>
        </w:tc>
        <w:tc>
          <w:tcPr>
            <w:tcW w:w="283" w:type="dxa"/>
            <w:vMerge/>
            <w:tcBorders>
              <w:top w:val="nil"/>
              <w:bottom w:val="nil"/>
            </w:tcBorders>
            <w:vAlign w:val="center"/>
          </w:tcPr>
          <w:p w14:paraId="4F5076C9" w14:textId="77777777" w:rsidR="003E73EC" w:rsidRPr="00940B83" w:rsidRDefault="003E73EC" w:rsidP="003E73EC">
            <w:pPr>
              <w:spacing w:before="40" w:after="40"/>
              <w:jc w:val="center"/>
              <w:rPr>
                <w:rFonts w:ascii="Arial" w:hAnsi="Arial" w:cs="Arial"/>
                <w:b/>
                <w:sz w:val="19"/>
                <w:szCs w:val="19"/>
              </w:rPr>
            </w:pPr>
          </w:p>
        </w:tc>
        <w:tc>
          <w:tcPr>
            <w:tcW w:w="3969" w:type="dxa"/>
            <w:tcBorders>
              <w:top w:val="dashSmallGap" w:sz="4" w:space="0" w:color="auto"/>
              <w:bottom w:val="dashSmallGap" w:sz="4" w:space="0" w:color="auto"/>
              <w:right w:val="single" w:sz="4" w:space="0" w:color="auto"/>
            </w:tcBorders>
            <w:vAlign w:val="center"/>
          </w:tcPr>
          <w:p w14:paraId="5CE9D7FB" w14:textId="2FFCBC09" w:rsidR="003E73EC" w:rsidRPr="00940B83" w:rsidRDefault="008E242E" w:rsidP="00E92970">
            <w:pPr>
              <w:pStyle w:val="af"/>
              <w:numPr>
                <w:ilvl w:val="0"/>
                <w:numId w:val="24"/>
              </w:numPr>
              <w:spacing w:before="40" w:after="40"/>
              <w:ind w:left="177" w:right="32" w:hanging="177"/>
              <w:rPr>
                <w:rFonts w:ascii="Arial" w:hAnsi="Arial" w:cs="Arial"/>
                <w:bCs/>
                <w:sz w:val="18"/>
                <w:szCs w:val="18"/>
              </w:rPr>
            </w:pPr>
            <w:r w:rsidRPr="00940B83">
              <w:rPr>
                <w:rFonts w:ascii="Arial" w:hAnsi="Arial" w:cs="Arial"/>
                <w:bCs/>
                <w:sz w:val="18"/>
                <w:szCs w:val="18"/>
              </w:rPr>
              <w:t xml:space="preserve">στην </w:t>
            </w:r>
            <w:r w:rsidR="00F87A84" w:rsidRPr="00940B83">
              <w:rPr>
                <w:rFonts w:ascii="Arial" w:hAnsi="Arial" w:cs="Arial"/>
                <w:bCs/>
                <w:sz w:val="18"/>
                <w:szCs w:val="18"/>
              </w:rPr>
              <w:t xml:space="preserve">διοικητική υποστήριξη δημόσιων ή ιδιωτικών οργανισμών, φορέων ή/και καλλιτεχνικών χώρων /χώρων τέχνης (μουσεία, </w:t>
            </w:r>
            <w:proofErr w:type="spellStart"/>
            <w:r w:rsidR="00F87A84" w:rsidRPr="00940B83">
              <w:rPr>
                <w:rFonts w:ascii="Arial" w:hAnsi="Arial" w:cs="Arial"/>
                <w:bCs/>
                <w:sz w:val="18"/>
                <w:szCs w:val="18"/>
              </w:rPr>
              <w:t>galleries</w:t>
            </w:r>
            <w:proofErr w:type="spellEnd"/>
            <w:r w:rsidR="00F87A84" w:rsidRPr="00940B83">
              <w:rPr>
                <w:rFonts w:ascii="Arial" w:hAnsi="Arial" w:cs="Arial"/>
                <w:bCs/>
                <w:sz w:val="18"/>
                <w:szCs w:val="18"/>
              </w:rPr>
              <w:t>, κ.λπ.)</w:t>
            </w:r>
          </w:p>
        </w:tc>
        <w:tc>
          <w:tcPr>
            <w:tcW w:w="992" w:type="dxa"/>
            <w:tcBorders>
              <w:top w:val="dotDotDash" w:sz="4" w:space="0" w:color="auto"/>
              <w:left w:val="single" w:sz="4" w:space="0" w:color="auto"/>
              <w:bottom w:val="dotDotDash" w:sz="4" w:space="0" w:color="auto"/>
            </w:tcBorders>
            <w:vAlign w:val="center"/>
          </w:tcPr>
          <w:p w14:paraId="120FA5A8" w14:textId="77777777" w:rsidR="003E73EC" w:rsidRPr="00940B83" w:rsidRDefault="003E73EC" w:rsidP="003E73EC">
            <w:pPr>
              <w:spacing w:before="40" w:after="40"/>
              <w:jc w:val="both"/>
              <w:rPr>
                <w:rFonts w:ascii="Arial" w:hAnsi="Arial" w:cs="Arial"/>
                <w:sz w:val="16"/>
                <w:szCs w:val="16"/>
              </w:rPr>
            </w:pPr>
          </w:p>
        </w:tc>
      </w:tr>
      <w:tr w:rsidR="003E73EC" w14:paraId="531FF7A0" w14:textId="77777777" w:rsidTr="00350D33">
        <w:trPr>
          <w:trHeight w:val="432"/>
          <w:jc w:val="center"/>
        </w:trPr>
        <w:tc>
          <w:tcPr>
            <w:tcW w:w="279" w:type="dxa"/>
            <w:vMerge/>
            <w:tcBorders>
              <w:top w:val="nil"/>
              <w:bottom w:val="nil"/>
            </w:tcBorders>
            <w:vAlign w:val="center"/>
          </w:tcPr>
          <w:p w14:paraId="3AA1DCAF" w14:textId="77777777" w:rsidR="003E73EC" w:rsidRPr="00B80AB9" w:rsidRDefault="003E73EC" w:rsidP="003E73EC">
            <w:pPr>
              <w:spacing w:before="40" w:after="40"/>
              <w:rPr>
                <w:rFonts w:ascii="Arial" w:hAnsi="Arial" w:cs="Arial"/>
                <w:b/>
                <w:sz w:val="18"/>
                <w:szCs w:val="18"/>
              </w:rPr>
            </w:pPr>
          </w:p>
        </w:tc>
        <w:tc>
          <w:tcPr>
            <w:tcW w:w="4252" w:type="dxa"/>
            <w:tcBorders>
              <w:top w:val="dashSmallGap" w:sz="4" w:space="0" w:color="auto"/>
              <w:bottom w:val="single" w:sz="4" w:space="0" w:color="auto"/>
            </w:tcBorders>
            <w:vAlign w:val="center"/>
          </w:tcPr>
          <w:p w14:paraId="78D3BA70" w14:textId="7A8679F7" w:rsidR="003E73EC" w:rsidRPr="00940B83" w:rsidRDefault="00422DE3" w:rsidP="00422DE3">
            <w:pPr>
              <w:pStyle w:val="af"/>
              <w:numPr>
                <w:ilvl w:val="0"/>
                <w:numId w:val="24"/>
              </w:numPr>
              <w:spacing w:before="40" w:after="40"/>
              <w:ind w:left="181" w:hanging="181"/>
              <w:rPr>
                <w:rFonts w:ascii="Arial" w:hAnsi="Arial" w:cs="Arial"/>
                <w:bCs/>
                <w:sz w:val="18"/>
                <w:szCs w:val="18"/>
              </w:rPr>
            </w:pPr>
            <w:r w:rsidRPr="00940B83">
              <w:rPr>
                <w:rFonts w:ascii="Arial" w:hAnsi="Arial" w:cs="Arial"/>
                <w:bCs/>
                <w:sz w:val="18"/>
                <w:szCs w:val="18"/>
              </w:rPr>
              <w:t>στην διαχείριση &amp; επεξεργασία αιτημάτων πολιτών</w:t>
            </w:r>
          </w:p>
        </w:tc>
        <w:tc>
          <w:tcPr>
            <w:tcW w:w="993" w:type="dxa"/>
            <w:tcBorders>
              <w:top w:val="dotDotDash" w:sz="4" w:space="0" w:color="auto"/>
              <w:bottom w:val="single" w:sz="4" w:space="0" w:color="auto"/>
            </w:tcBorders>
            <w:vAlign w:val="center"/>
          </w:tcPr>
          <w:p w14:paraId="6DA45651" w14:textId="0BD8F48E" w:rsidR="003E73EC" w:rsidRPr="00940B83" w:rsidRDefault="003E73EC" w:rsidP="003E73EC">
            <w:pPr>
              <w:spacing w:before="40" w:after="40"/>
              <w:jc w:val="both"/>
              <w:rPr>
                <w:rFonts w:ascii="Arial" w:hAnsi="Arial" w:cs="Arial"/>
                <w:b/>
                <w:sz w:val="16"/>
                <w:szCs w:val="16"/>
              </w:rPr>
            </w:pPr>
          </w:p>
        </w:tc>
        <w:tc>
          <w:tcPr>
            <w:tcW w:w="283" w:type="dxa"/>
            <w:vMerge/>
            <w:tcBorders>
              <w:top w:val="nil"/>
              <w:bottom w:val="nil"/>
            </w:tcBorders>
            <w:vAlign w:val="center"/>
          </w:tcPr>
          <w:p w14:paraId="5490568A" w14:textId="77777777" w:rsidR="003E73EC" w:rsidRPr="00940B83" w:rsidRDefault="003E73EC" w:rsidP="003E73EC">
            <w:pPr>
              <w:spacing w:before="40" w:after="40"/>
              <w:jc w:val="center"/>
              <w:rPr>
                <w:rFonts w:ascii="Arial" w:hAnsi="Arial" w:cs="Arial"/>
                <w:b/>
                <w:sz w:val="19"/>
                <w:szCs w:val="19"/>
              </w:rPr>
            </w:pPr>
          </w:p>
        </w:tc>
        <w:tc>
          <w:tcPr>
            <w:tcW w:w="3969" w:type="dxa"/>
            <w:tcBorders>
              <w:top w:val="dashSmallGap" w:sz="4" w:space="0" w:color="auto"/>
              <w:bottom w:val="single" w:sz="4" w:space="0" w:color="auto"/>
              <w:right w:val="single" w:sz="4" w:space="0" w:color="auto"/>
            </w:tcBorders>
            <w:vAlign w:val="center"/>
          </w:tcPr>
          <w:p w14:paraId="4054C260" w14:textId="160F17BF" w:rsidR="003E73EC" w:rsidRPr="00940B83" w:rsidRDefault="00F87A84" w:rsidP="00350D33">
            <w:pPr>
              <w:spacing w:before="40" w:after="40"/>
              <w:ind w:left="177" w:right="32"/>
              <w:rPr>
                <w:rFonts w:ascii="Arial" w:hAnsi="Arial" w:cs="Arial"/>
                <w:sz w:val="18"/>
                <w:szCs w:val="18"/>
                <w:lang w:val="en-US"/>
              </w:rPr>
            </w:pPr>
            <w:r w:rsidRPr="00940B83">
              <w:rPr>
                <w:rFonts w:ascii="Arial" w:hAnsi="Arial" w:cs="Arial"/>
                <w:sz w:val="18"/>
                <w:szCs w:val="18"/>
              </w:rPr>
              <w:t>Πιστοποιημένες γνώσεις οποιουδήποτε επιπέδου σε τομείς της πολιτιστικής δημιουργίας και των τεχνών</w:t>
            </w:r>
          </w:p>
        </w:tc>
        <w:tc>
          <w:tcPr>
            <w:tcW w:w="992" w:type="dxa"/>
            <w:tcBorders>
              <w:top w:val="dotDotDash" w:sz="4" w:space="0" w:color="auto"/>
              <w:left w:val="single" w:sz="4" w:space="0" w:color="auto"/>
              <w:bottom w:val="single" w:sz="4" w:space="0" w:color="auto"/>
            </w:tcBorders>
            <w:vAlign w:val="center"/>
          </w:tcPr>
          <w:p w14:paraId="0EB1B957" w14:textId="36B820C8" w:rsidR="003E73EC" w:rsidRPr="00940B83" w:rsidRDefault="003E73EC" w:rsidP="003E73EC">
            <w:pPr>
              <w:spacing w:before="40" w:after="40"/>
              <w:jc w:val="both"/>
              <w:rPr>
                <w:rFonts w:ascii="Arial" w:hAnsi="Arial" w:cs="Arial"/>
                <w:sz w:val="16"/>
                <w:szCs w:val="16"/>
              </w:rPr>
            </w:pPr>
          </w:p>
        </w:tc>
      </w:tr>
      <w:tr w:rsidR="00350D33" w14:paraId="214B8071" w14:textId="77777777" w:rsidTr="00350D33">
        <w:trPr>
          <w:trHeight w:hRule="exact" w:val="547"/>
          <w:jc w:val="center"/>
        </w:trPr>
        <w:tc>
          <w:tcPr>
            <w:tcW w:w="279" w:type="dxa"/>
            <w:vMerge/>
            <w:tcBorders>
              <w:top w:val="nil"/>
              <w:bottom w:val="nil"/>
            </w:tcBorders>
            <w:vAlign w:val="center"/>
          </w:tcPr>
          <w:p w14:paraId="0C6B97BC" w14:textId="77777777" w:rsidR="00350D33" w:rsidRPr="00B80AB9" w:rsidRDefault="00350D33" w:rsidP="00350D33">
            <w:pPr>
              <w:spacing w:before="40" w:after="40"/>
              <w:rPr>
                <w:rFonts w:ascii="Arial" w:hAnsi="Arial" w:cs="Arial"/>
                <w:b/>
                <w:sz w:val="18"/>
                <w:szCs w:val="18"/>
              </w:rPr>
            </w:pPr>
          </w:p>
        </w:tc>
        <w:tc>
          <w:tcPr>
            <w:tcW w:w="4252" w:type="dxa"/>
            <w:tcBorders>
              <w:top w:val="single" w:sz="4" w:space="0" w:color="auto"/>
              <w:bottom w:val="dashSmallGap" w:sz="4" w:space="0" w:color="auto"/>
            </w:tcBorders>
            <w:vAlign w:val="center"/>
          </w:tcPr>
          <w:p w14:paraId="16A8BC46" w14:textId="0168539C" w:rsidR="00350D33" w:rsidRPr="00940B83" w:rsidRDefault="00350D33" w:rsidP="00350D33">
            <w:pPr>
              <w:spacing w:before="40" w:after="40"/>
              <w:rPr>
                <w:rFonts w:ascii="Arial" w:hAnsi="Arial" w:cs="Arial"/>
                <w:bCs/>
                <w:sz w:val="19"/>
                <w:szCs w:val="19"/>
                <w:highlight w:val="yellow"/>
              </w:rPr>
            </w:pPr>
            <w:r w:rsidRPr="00940B83">
              <w:rPr>
                <w:rFonts w:ascii="Arial" w:hAnsi="Arial" w:cs="Arial"/>
                <w:b/>
                <w:sz w:val="19"/>
                <w:szCs w:val="19"/>
              </w:rPr>
              <w:t xml:space="preserve">Για τη θέση </w:t>
            </w:r>
            <w:r w:rsidRPr="00940B83">
              <w:rPr>
                <w:rFonts w:ascii="Arial" w:hAnsi="Arial" w:cs="Arial"/>
                <w:b/>
                <w:sz w:val="19"/>
                <w:szCs w:val="19"/>
              </w:rPr>
              <w:t>10</w:t>
            </w:r>
            <w:r w:rsidRPr="00940B83">
              <w:rPr>
                <w:rFonts w:ascii="Arial" w:hAnsi="Arial" w:cs="Arial"/>
                <w:sz w:val="19"/>
                <w:szCs w:val="19"/>
              </w:rPr>
              <w:t xml:space="preserve"> </w:t>
            </w:r>
            <w:r w:rsidRPr="00940B83">
              <w:rPr>
                <w:rFonts w:ascii="Arial" w:hAnsi="Arial" w:cs="Arial"/>
                <w:bCs/>
                <w:sz w:val="19"/>
                <w:szCs w:val="19"/>
              </w:rPr>
              <w:t>εξειδικευμένη επαγγελματική εμπειρία:</w:t>
            </w:r>
          </w:p>
        </w:tc>
        <w:tc>
          <w:tcPr>
            <w:tcW w:w="993" w:type="dxa"/>
            <w:tcBorders>
              <w:top w:val="single" w:sz="4" w:space="0" w:color="auto"/>
              <w:bottom w:val="dotDotDash" w:sz="4" w:space="0" w:color="auto"/>
            </w:tcBorders>
            <w:vAlign w:val="center"/>
          </w:tcPr>
          <w:p w14:paraId="624B8D03" w14:textId="67ED2B58" w:rsidR="00350D33" w:rsidRPr="00940B83" w:rsidRDefault="00350D33" w:rsidP="00350D33">
            <w:pPr>
              <w:spacing w:before="40" w:after="40"/>
              <w:jc w:val="both"/>
              <w:rPr>
                <w:rFonts w:ascii="Arial" w:hAnsi="Arial" w:cs="Arial"/>
                <w:b/>
                <w:sz w:val="16"/>
                <w:szCs w:val="16"/>
              </w:rPr>
            </w:pPr>
            <w:r w:rsidRPr="00940B83">
              <w:rPr>
                <w:rFonts w:ascii="Arial" w:hAnsi="Arial" w:cs="Arial"/>
                <w:bCs/>
                <w:sz w:val="16"/>
                <w:szCs w:val="16"/>
              </w:rPr>
              <w:t>[ΝΑΙ / ΟΧΙ]</w:t>
            </w:r>
          </w:p>
        </w:tc>
        <w:tc>
          <w:tcPr>
            <w:tcW w:w="283" w:type="dxa"/>
            <w:vMerge/>
            <w:tcBorders>
              <w:top w:val="nil"/>
              <w:bottom w:val="nil"/>
            </w:tcBorders>
            <w:vAlign w:val="center"/>
          </w:tcPr>
          <w:p w14:paraId="076DA627" w14:textId="77777777" w:rsidR="00350D33" w:rsidRPr="00940B83" w:rsidRDefault="00350D33" w:rsidP="00350D33">
            <w:pPr>
              <w:spacing w:before="40" w:after="40"/>
              <w:jc w:val="center"/>
              <w:rPr>
                <w:rFonts w:ascii="Arial" w:hAnsi="Arial" w:cs="Arial"/>
                <w:b/>
                <w:sz w:val="19"/>
                <w:szCs w:val="19"/>
              </w:rPr>
            </w:pPr>
          </w:p>
        </w:tc>
        <w:tc>
          <w:tcPr>
            <w:tcW w:w="3969" w:type="dxa"/>
            <w:tcBorders>
              <w:top w:val="single" w:sz="4" w:space="0" w:color="auto"/>
              <w:bottom w:val="dashSmallGap" w:sz="4" w:space="0" w:color="auto"/>
              <w:right w:val="single" w:sz="4" w:space="0" w:color="auto"/>
            </w:tcBorders>
            <w:vAlign w:val="center"/>
          </w:tcPr>
          <w:p w14:paraId="148BD587" w14:textId="3F57A8EC" w:rsidR="00350D33" w:rsidRPr="00940B83" w:rsidRDefault="00350D33" w:rsidP="00350D33">
            <w:pPr>
              <w:spacing w:before="40" w:after="40"/>
              <w:ind w:right="32"/>
              <w:rPr>
                <w:rFonts w:ascii="Arial" w:hAnsi="Arial" w:cs="Arial"/>
                <w:b/>
                <w:sz w:val="19"/>
                <w:szCs w:val="19"/>
              </w:rPr>
            </w:pPr>
            <w:r w:rsidRPr="00940B83">
              <w:rPr>
                <w:rFonts w:ascii="Arial" w:hAnsi="Arial" w:cs="Arial"/>
                <w:b/>
                <w:sz w:val="19"/>
                <w:szCs w:val="19"/>
              </w:rPr>
              <w:t>Για τη θέση 16</w:t>
            </w:r>
            <w:r w:rsidRPr="00940B83">
              <w:rPr>
                <w:rFonts w:ascii="Arial" w:hAnsi="Arial" w:cs="Arial"/>
                <w:bCs/>
                <w:sz w:val="19"/>
                <w:szCs w:val="19"/>
              </w:rPr>
              <w:t xml:space="preserve"> εξειδικευμένη επαγγελματική εμπειρία</w:t>
            </w:r>
            <w:r w:rsidRPr="00940B83">
              <w:rPr>
                <w:rFonts w:ascii="Arial" w:hAnsi="Arial" w:cs="Arial"/>
                <w:bCs/>
                <w:sz w:val="19"/>
                <w:szCs w:val="19"/>
              </w:rPr>
              <w:t>:</w:t>
            </w:r>
          </w:p>
        </w:tc>
        <w:tc>
          <w:tcPr>
            <w:tcW w:w="992" w:type="dxa"/>
            <w:tcBorders>
              <w:top w:val="single" w:sz="4" w:space="0" w:color="auto"/>
              <w:left w:val="single" w:sz="4" w:space="0" w:color="auto"/>
              <w:bottom w:val="dotDotDash" w:sz="4" w:space="0" w:color="auto"/>
            </w:tcBorders>
            <w:vAlign w:val="center"/>
          </w:tcPr>
          <w:p w14:paraId="538B47BA" w14:textId="0EEC95C0" w:rsidR="00350D33" w:rsidRPr="00940B83" w:rsidRDefault="00350D33" w:rsidP="00350D33">
            <w:pPr>
              <w:spacing w:before="40" w:after="40"/>
              <w:jc w:val="both"/>
              <w:rPr>
                <w:rFonts w:ascii="Arial" w:hAnsi="Arial" w:cs="Arial"/>
                <w:sz w:val="16"/>
                <w:szCs w:val="16"/>
              </w:rPr>
            </w:pPr>
            <w:r w:rsidRPr="00940B83">
              <w:rPr>
                <w:rFonts w:ascii="Arial" w:hAnsi="Arial" w:cs="Arial"/>
                <w:bCs/>
                <w:sz w:val="16"/>
                <w:szCs w:val="16"/>
              </w:rPr>
              <w:t>[ΝΑΙ / ΟΧΙ]</w:t>
            </w:r>
          </w:p>
        </w:tc>
      </w:tr>
      <w:tr w:rsidR="00350D33" w14:paraId="5E4283F7" w14:textId="77777777" w:rsidTr="00350D33">
        <w:trPr>
          <w:trHeight w:hRule="exact" w:val="711"/>
          <w:jc w:val="center"/>
        </w:trPr>
        <w:tc>
          <w:tcPr>
            <w:tcW w:w="279" w:type="dxa"/>
            <w:vMerge/>
            <w:tcBorders>
              <w:top w:val="nil"/>
              <w:bottom w:val="nil"/>
            </w:tcBorders>
            <w:vAlign w:val="center"/>
          </w:tcPr>
          <w:p w14:paraId="688B28AB" w14:textId="77777777" w:rsidR="00350D33" w:rsidRPr="00B80AB9" w:rsidRDefault="00350D33" w:rsidP="00350D33">
            <w:pPr>
              <w:spacing w:before="40" w:after="40"/>
              <w:rPr>
                <w:rFonts w:ascii="Arial" w:hAnsi="Arial" w:cs="Arial"/>
                <w:b/>
                <w:sz w:val="18"/>
                <w:szCs w:val="18"/>
              </w:rPr>
            </w:pPr>
          </w:p>
        </w:tc>
        <w:tc>
          <w:tcPr>
            <w:tcW w:w="4252" w:type="dxa"/>
            <w:tcBorders>
              <w:top w:val="dashSmallGap" w:sz="4" w:space="0" w:color="auto"/>
              <w:bottom w:val="dashSmallGap" w:sz="4" w:space="0" w:color="auto"/>
            </w:tcBorders>
            <w:vAlign w:val="center"/>
          </w:tcPr>
          <w:p w14:paraId="3DA41C1C" w14:textId="2BBE7A2D" w:rsidR="00350D33" w:rsidRPr="00940B83" w:rsidRDefault="00350D33" w:rsidP="00350D33">
            <w:pPr>
              <w:pStyle w:val="af"/>
              <w:numPr>
                <w:ilvl w:val="0"/>
                <w:numId w:val="26"/>
              </w:numPr>
              <w:spacing w:before="40" w:after="40"/>
              <w:ind w:left="181" w:hanging="141"/>
              <w:rPr>
                <w:rFonts w:ascii="Arial" w:hAnsi="Arial" w:cs="Arial"/>
                <w:bCs/>
                <w:sz w:val="18"/>
                <w:szCs w:val="18"/>
              </w:rPr>
            </w:pPr>
            <w:r w:rsidRPr="00940B83">
              <w:rPr>
                <w:rFonts w:ascii="Arial" w:hAnsi="Arial" w:cs="Arial"/>
                <w:sz w:val="18"/>
                <w:szCs w:val="18"/>
              </w:rPr>
              <w:t xml:space="preserve">στη λειτουργία λογιστηρίου ή/και την χρήση πακέτων λογισμικού (π.χ. SAP, Singular, </w:t>
            </w:r>
            <w:proofErr w:type="spellStart"/>
            <w:r w:rsidRPr="00940B83">
              <w:rPr>
                <w:rFonts w:ascii="Arial" w:hAnsi="Arial" w:cs="Arial"/>
                <w:sz w:val="18"/>
                <w:szCs w:val="18"/>
              </w:rPr>
              <w:t>Unisoft</w:t>
            </w:r>
            <w:proofErr w:type="spellEnd"/>
            <w:r w:rsidRPr="00940B83">
              <w:rPr>
                <w:rFonts w:ascii="Arial" w:hAnsi="Arial" w:cs="Arial"/>
                <w:sz w:val="18"/>
                <w:szCs w:val="18"/>
              </w:rPr>
              <w:t>)</w:t>
            </w:r>
          </w:p>
        </w:tc>
        <w:tc>
          <w:tcPr>
            <w:tcW w:w="993" w:type="dxa"/>
            <w:tcBorders>
              <w:top w:val="dotDotDash" w:sz="4" w:space="0" w:color="auto"/>
              <w:bottom w:val="dotDotDash" w:sz="4" w:space="0" w:color="auto"/>
            </w:tcBorders>
            <w:vAlign w:val="center"/>
          </w:tcPr>
          <w:p w14:paraId="5BD73EE7" w14:textId="45BC67F6" w:rsidR="00350D33" w:rsidRPr="00940B83" w:rsidRDefault="00350D33" w:rsidP="00350D33">
            <w:pPr>
              <w:spacing w:before="40" w:after="40"/>
              <w:jc w:val="both"/>
              <w:rPr>
                <w:rFonts w:ascii="Arial" w:hAnsi="Arial" w:cs="Arial"/>
                <w:b/>
                <w:sz w:val="16"/>
                <w:szCs w:val="16"/>
              </w:rPr>
            </w:pPr>
          </w:p>
        </w:tc>
        <w:tc>
          <w:tcPr>
            <w:tcW w:w="283" w:type="dxa"/>
            <w:vMerge/>
            <w:tcBorders>
              <w:top w:val="nil"/>
              <w:bottom w:val="nil"/>
            </w:tcBorders>
            <w:vAlign w:val="center"/>
          </w:tcPr>
          <w:p w14:paraId="6B9510DD" w14:textId="77777777" w:rsidR="00350D33" w:rsidRPr="00940B83" w:rsidRDefault="00350D33" w:rsidP="00350D33">
            <w:pPr>
              <w:spacing w:before="40" w:after="40"/>
              <w:jc w:val="center"/>
              <w:rPr>
                <w:rFonts w:ascii="Arial" w:hAnsi="Arial" w:cs="Arial"/>
                <w:b/>
                <w:sz w:val="19"/>
                <w:szCs w:val="19"/>
              </w:rPr>
            </w:pPr>
          </w:p>
        </w:tc>
        <w:tc>
          <w:tcPr>
            <w:tcW w:w="3969" w:type="dxa"/>
            <w:tcBorders>
              <w:top w:val="dashSmallGap" w:sz="4" w:space="0" w:color="auto"/>
              <w:bottom w:val="dashSmallGap" w:sz="4" w:space="0" w:color="auto"/>
              <w:right w:val="single" w:sz="4" w:space="0" w:color="auto"/>
            </w:tcBorders>
            <w:vAlign w:val="center"/>
          </w:tcPr>
          <w:p w14:paraId="50B4CC2B" w14:textId="3D095590" w:rsidR="00350D33" w:rsidRPr="00940B83" w:rsidRDefault="00350D33" w:rsidP="00350D33">
            <w:pPr>
              <w:pStyle w:val="af"/>
              <w:numPr>
                <w:ilvl w:val="0"/>
                <w:numId w:val="26"/>
              </w:numPr>
              <w:spacing w:before="40" w:after="40"/>
              <w:ind w:left="177" w:right="32" w:hanging="177"/>
              <w:rPr>
                <w:rFonts w:ascii="Arial" w:hAnsi="Arial" w:cs="Arial"/>
                <w:b/>
                <w:sz w:val="18"/>
                <w:szCs w:val="18"/>
              </w:rPr>
            </w:pPr>
            <w:r w:rsidRPr="00940B83">
              <w:rPr>
                <w:rFonts w:ascii="Arial" w:hAnsi="Arial" w:cs="Arial"/>
                <w:sz w:val="18"/>
                <w:szCs w:val="18"/>
              </w:rPr>
              <w:t xml:space="preserve">στη διοικητική υποστήριξη δημόσιων ή ιδιωτικών οργανισμών, φορέων, επιχειρήσεων, </w:t>
            </w:r>
            <w:proofErr w:type="spellStart"/>
            <w:r w:rsidRPr="00940B83">
              <w:rPr>
                <w:rFonts w:ascii="Arial" w:hAnsi="Arial" w:cs="Arial"/>
                <w:sz w:val="18"/>
                <w:szCs w:val="18"/>
              </w:rPr>
              <w:t>κ.λπ</w:t>
            </w:r>
            <w:proofErr w:type="spellEnd"/>
          </w:p>
        </w:tc>
        <w:tc>
          <w:tcPr>
            <w:tcW w:w="992" w:type="dxa"/>
            <w:tcBorders>
              <w:top w:val="dotDotDash" w:sz="4" w:space="0" w:color="auto"/>
              <w:left w:val="single" w:sz="4" w:space="0" w:color="auto"/>
              <w:bottom w:val="dotDotDash" w:sz="4" w:space="0" w:color="auto"/>
            </w:tcBorders>
            <w:vAlign w:val="center"/>
          </w:tcPr>
          <w:p w14:paraId="43097E63" w14:textId="3E19C640" w:rsidR="00350D33" w:rsidRPr="00940B83" w:rsidRDefault="00350D33" w:rsidP="00350D33">
            <w:pPr>
              <w:spacing w:before="40" w:after="40"/>
              <w:jc w:val="both"/>
              <w:rPr>
                <w:rFonts w:ascii="Arial" w:hAnsi="Arial" w:cs="Arial"/>
                <w:sz w:val="16"/>
                <w:szCs w:val="16"/>
              </w:rPr>
            </w:pPr>
          </w:p>
        </w:tc>
      </w:tr>
      <w:tr w:rsidR="00350D33" w14:paraId="1A5FC68F" w14:textId="77777777" w:rsidTr="00940B83">
        <w:trPr>
          <w:trHeight w:hRule="exact" w:val="685"/>
          <w:jc w:val="center"/>
        </w:trPr>
        <w:tc>
          <w:tcPr>
            <w:tcW w:w="279" w:type="dxa"/>
            <w:vMerge/>
            <w:tcBorders>
              <w:top w:val="nil"/>
              <w:bottom w:val="nil"/>
            </w:tcBorders>
            <w:vAlign w:val="center"/>
          </w:tcPr>
          <w:p w14:paraId="38CD7911" w14:textId="77777777" w:rsidR="00350D33" w:rsidRPr="00B80AB9" w:rsidRDefault="00350D33" w:rsidP="00350D33">
            <w:pPr>
              <w:spacing w:before="40" w:after="40"/>
              <w:rPr>
                <w:rFonts w:ascii="Arial" w:hAnsi="Arial" w:cs="Arial"/>
                <w:b/>
                <w:sz w:val="18"/>
                <w:szCs w:val="18"/>
              </w:rPr>
            </w:pPr>
          </w:p>
        </w:tc>
        <w:tc>
          <w:tcPr>
            <w:tcW w:w="4252" w:type="dxa"/>
            <w:tcBorders>
              <w:top w:val="dashSmallGap" w:sz="4" w:space="0" w:color="auto"/>
              <w:bottom w:val="single" w:sz="4" w:space="0" w:color="auto"/>
            </w:tcBorders>
            <w:vAlign w:val="center"/>
          </w:tcPr>
          <w:p w14:paraId="3DAA4EF4" w14:textId="4561D8CE" w:rsidR="00350D33" w:rsidRPr="00940B83" w:rsidRDefault="00350D33" w:rsidP="00350D33">
            <w:pPr>
              <w:pStyle w:val="af"/>
              <w:numPr>
                <w:ilvl w:val="0"/>
                <w:numId w:val="26"/>
              </w:numPr>
              <w:spacing w:before="40" w:after="40"/>
              <w:ind w:left="181" w:hanging="141"/>
              <w:contextualSpacing w:val="0"/>
              <w:rPr>
                <w:rFonts w:ascii="Arial" w:hAnsi="Arial" w:cs="Arial"/>
                <w:bCs/>
                <w:sz w:val="18"/>
                <w:szCs w:val="18"/>
              </w:rPr>
            </w:pPr>
            <w:r w:rsidRPr="00940B83">
              <w:rPr>
                <w:rFonts w:ascii="Arial" w:hAnsi="Arial" w:cs="Arial"/>
                <w:sz w:val="18"/>
                <w:szCs w:val="18"/>
              </w:rPr>
              <w:t>στη διοικητική υποστήριξη δημόσιων ή ιδιωτικών οργανισμών και φορέων, κ.λπ.</w:t>
            </w:r>
          </w:p>
        </w:tc>
        <w:tc>
          <w:tcPr>
            <w:tcW w:w="993" w:type="dxa"/>
            <w:tcBorders>
              <w:top w:val="dotDotDash" w:sz="4" w:space="0" w:color="auto"/>
              <w:bottom w:val="single" w:sz="4" w:space="0" w:color="auto"/>
            </w:tcBorders>
            <w:vAlign w:val="center"/>
          </w:tcPr>
          <w:p w14:paraId="49A3AEF2" w14:textId="5BB06581" w:rsidR="00350D33" w:rsidRPr="00940B83" w:rsidRDefault="00350D33" w:rsidP="00350D33">
            <w:pPr>
              <w:spacing w:before="40" w:after="40"/>
              <w:jc w:val="both"/>
              <w:rPr>
                <w:rFonts w:ascii="Arial" w:hAnsi="Arial" w:cs="Arial"/>
                <w:b/>
                <w:sz w:val="16"/>
                <w:szCs w:val="16"/>
              </w:rPr>
            </w:pPr>
          </w:p>
        </w:tc>
        <w:tc>
          <w:tcPr>
            <w:tcW w:w="283" w:type="dxa"/>
            <w:vMerge/>
            <w:tcBorders>
              <w:top w:val="nil"/>
              <w:bottom w:val="nil"/>
            </w:tcBorders>
            <w:vAlign w:val="center"/>
          </w:tcPr>
          <w:p w14:paraId="277B5E9F" w14:textId="77777777" w:rsidR="00350D33" w:rsidRPr="00940B83" w:rsidRDefault="00350D33" w:rsidP="00350D33">
            <w:pPr>
              <w:spacing w:before="40" w:after="40"/>
              <w:jc w:val="center"/>
              <w:rPr>
                <w:rFonts w:ascii="Arial" w:hAnsi="Arial" w:cs="Arial"/>
                <w:b/>
                <w:sz w:val="19"/>
                <w:szCs w:val="19"/>
              </w:rPr>
            </w:pPr>
          </w:p>
        </w:tc>
        <w:tc>
          <w:tcPr>
            <w:tcW w:w="3969" w:type="dxa"/>
            <w:tcBorders>
              <w:top w:val="dashSmallGap" w:sz="4" w:space="0" w:color="auto"/>
              <w:bottom w:val="single" w:sz="4" w:space="0" w:color="auto"/>
            </w:tcBorders>
            <w:vAlign w:val="center"/>
          </w:tcPr>
          <w:p w14:paraId="17DAE856" w14:textId="2A243E4B" w:rsidR="00350D33" w:rsidRPr="00940B83" w:rsidRDefault="00350D33" w:rsidP="00350D33">
            <w:pPr>
              <w:pStyle w:val="af"/>
              <w:spacing w:before="40" w:after="40"/>
              <w:ind w:left="177" w:right="32"/>
              <w:rPr>
                <w:rFonts w:ascii="Arial" w:hAnsi="Arial" w:cs="Arial"/>
                <w:sz w:val="18"/>
                <w:szCs w:val="18"/>
              </w:rPr>
            </w:pPr>
            <w:r w:rsidRPr="00940B83">
              <w:rPr>
                <w:rFonts w:ascii="Arial" w:hAnsi="Arial" w:cs="Arial"/>
                <w:sz w:val="18"/>
                <w:szCs w:val="18"/>
              </w:rPr>
              <w:t>Πιστοποιημένες γνώσεις οποιουδήποτε επιπέδου σε τομείς της εκπαίδευσης και Δια Βίου Μάθησης</w:t>
            </w:r>
          </w:p>
        </w:tc>
        <w:tc>
          <w:tcPr>
            <w:tcW w:w="992" w:type="dxa"/>
            <w:tcBorders>
              <w:top w:val="dotDotDash" w:sz="4" w:space="0" w:color="auto"/>
              <w:bottom w:val="single" w:sz="4" w:space="0" w:color="auto"/>
            </w:tcBorders>
            <w:vAlign w:val="center"/>
          </w:tcPr>
          <w:p w14:paraId="42E9B208" w14:textId="54A8D53C" w:rsidR="00350D33" w:rsidRPr="00940B83" w:rsidRDefault="00350D33" w:rsidP="00350D33">
            <w:pPr>
              <w:spacing w:before="40" w:after="40"/>
              <w:rPr>
                <w:rFonts w:ascii="Arial" w:hAnsi="Arial" w:cs="Arial"/>
                <w:sz w:val="16"/>
                <w:szCs w:val="16"/>
              </w:rPr>
            </w:pPr>
          </w:p>
        </w:tc>
      </w:tr>
      <w:tr w:rsidR="00350D33" w14:paraId="6AA0F200" w14:textId="77777777" w:rsidTr="00350D33">
        <w:trPr>
          <w:trHeight w:hRule="exact" w:val="626"/>
          <w:jc w:val="center"/>
        </w:trPr>
        <w:tc>
          <w:tcPr>
            <w:tcW w:w="279" w:type="dxa"/>
            <w:vMerge/>
            <w:tcBorders>
              <w:top w:val="nil"/>
              <w:bottom w:val="nil"/>
            </w:tcBorders>
            <w:vAlign w:val="center"/>
          </w:tcPr>
          <w:p w14:paraId="04D3287E" w14:textId="77777777" w:rsidR="00350D33" w:rsidRPr="00B80AB9" w:rsidRDefault="00350D33" w:rsidP="00350D33">
            <w:pPr>
              <w:spacing w:before="40" w:after="40"/>
              <w:rPr>
                <w:rFonts w:ascii="Arial" w:hAnsi="Arial" w:cs="Arial"/>
                <w:b/>
                <w:sz w:val="18"/>
                <w:szCs w:val="18"/>
              </w:rPr>
            </w:pPr>
          </w:p>
        </w:tc>
        <w:tc>
          <w:tcPr>
            <w:tcW w:w="4252" w:type="dxa"/>
            <w:tcBorders>
              <w:top w:val="single" w:sz="4" w:space="0" w:color="auto"/>
              <w:bottom w:val="dashSmallGap" w:sz="4" w:space="0" w:color="auto"/>
            </w:tcBorders>
            <w:vAlign w:val="center"/>
          </w:tcPr>
          <w:p w14:paraId="33C51CA7" w14:textId="12428312" w:rsidR="00350D33" w:rsidRPr="00940B83" w:rsidRDefault="00350D33" w:rsidP="00350D33">
            <w:pPr>
              <w:spacing w:before="40" w:after="40"/>
              <w:rPr>
                <w:rFonts w:ascii="Arial" w:hAnsi="Arial" w:cs="Arial"/>
                <w:bCs/>
                <w:sz w:val="19"/>
                <w:szCs w:val="19"/>
              </w:rPr>
            </w:pPr>
            <w:r w:rsidRPr="00940B83">
              <w:rPr>
                <w:rFonts w:ascii="Arial" w:hAnsi="Arial" w:cs="Arial"/>
                <w:b/>
                <w:sz w:val="19"/>
                <w:szCs w:val="19"/>
              </w:rPr>
              <w:t>Για τη θέση 1</w:t>
            </w:r>
            <w:r w:rsidRPr="00940B83">
              <w:rPr>
                <w:rFonts w:ascii="Arial" w:hAnsi="Arial" w:cs="Arial"/>
                <w:b/>
                <w:sz w:val="19"/>
                <w:szCs w:val="19"/>
              </w:rPr>
              <w:t>2</w:t>
            </w:r>
            <w:r w:rsidRPr="00940B83">
              <w:rPr>
                <w:rFonts w:ascii="Arial" w:hAnsi="Arial" w:cs="Arial"/>
                <w:sz w:val="19"/>
                <w:szCs w:val="19"/>
              </w:rPr>
              <w:t xml:space="preserve"> </w:t>
            </w:r>
            <w:r w:rsidRPr="00940B83">
              <w:rPr>
                <w:rFonts w:ascii="Arial" w:hAnsi="Arial" w:cs="Arial"/>
                <w:bCs/>
                <w:sz w:val="19"/>
                <w:szCs w:val="19"/>
              </w:rPr>
              <w:t>εξειδικευμένη επαγγελματική εμπειρία</w:t>
            </w:r>
            <w:r w:rsidRPr="00940B83">
              <w:rPr>
                <w:rFonts w:ascii="Arial" w:hAnsi="Arial" w:cs="Arial"/>
                <w:bCs/>
                <w:sz w:val="19"/>
                <w:szCs w:val="19"/>
              </w:rPr>
              <w:t>:</w:t>
            </w:r>
          </w:p>
        </w:tc>
        <w:tc>
          <w:tcPr>
            <w:tcW w:w="993" w:type="dxa"/>
            <w:tcBorders>
              <w:top w:val="single" w:sz="4" w:space="0" w:color="auto"/>
            </w:tcBorders>
            <w:vAlign w:val="center"/>
          </w:tcPr>
          <w:p w14:paraId="2BE8F2F5" w14:textId="3D3FF49A" w:rsidR="00350D33" w:rsidRPr="00940B83" w:rsidRDefault="00350D33" w:rsidP="00350D33">
            <w:pPr>
              <w:spacing w:before="40" w:after="40"/>
              <w:jc w:val="both"/>
              <w:rPr>
                <w:rFonts w:ascii="Arial" w:hAnsi="Arial" w:cs="Arial"/>
                <w:b/>
                <w:sz w:val="16"/>
                <w:szCs w:val="16"/>
              </w:rPr>
            </w:pPr>
            <w:r w:rsidRPr="00940B83">
              <w:rPr>
                <w:rFonts w:ascii="Arial" w:hAnsi="Arial" w:cs="Arial"/>
                <w:bCs/>
                <w:sz w:val="16"/>
                <w:szCs w:val="16"/>
              </w:rPr>
              <w:t>[ΝΑΙ / ΟΧΙ]</w:t>
            </w:r>
          </w:p>
        </w:tc>
        <w:tc>
          <w:tcPr>
            <w:tcW w:w="283" w:type="dxa"/>
            <w:tcBorders>
              <w:top w:val="nil"/>
              <w:bottom w:val="nil"/>
            </w:tcBorders>
            <w:vAlign w:val="center"/>
          </w:tcPr>
          <w:p w14:paraId="22BD7500" w14:textId="77777777" w:rsidR="00350D33" w:rsidRPr="00940B83" w:rsidRDefault="00350D33" w:rsidP="00350D33">
            <w:pPr>
              <w:spacing w:before="40" w:after="40"/>
              <w:jc w:val="center"/>
              <w:rPr>
                <w:rFonts w:ascii="Arial" w:hAnsi="Arial" w:cs="Arial"/>
                <w:b/>
                <w:sz w:val="19"/>
                <w:szCs w:val="19"/>
              </w:rPr>
            </w:pPr>
          </w:p>
        </w:tc>
        <w:tc>
          <w:tcPr>
            <w:tcW w:w="3969" w:type="dxa"/>
            <w:tcBorders>
              <w:top w:val="single" w:sz="4" w:space="0" w:color="auto"/>
              <w:bottom w:val="dashSmallGap" w:sz="4" w:space="0" w:color="auto"/>
            </w:tcBorders>
            <w:vAlign w:val="center"/>
          </w:tcPr>
          <w:p w14:paraId="593E4C3A" w14:textId="0F71168A" w:rsidR="00350D33" w:rsidRPr="00940B83" w:rsidRDefault="00350D33" w:rsidP="00350D33">
            <w:pPr>
              <w:spacing w:before="40" w:after="40"/>
              <w:ind w:left="177" w:right="32"/>
              <w:rPr>
                <w:rFonts w:ascii="Arial" w:hAnsi="Arial" w:cs="Arial"/>
                <w:sz w:val="19"/>
                <w:szCs w:val="19"/>
              </w:rPr>
            </w:pPr>
            <w:r w:rsidRPr="00940B83">
              <w:rPr>
                <w:rFonts w:ascii="Arial" w:hAnsi="Arial" w:cs="Arial"/>
                <w:b/>
                <w:sz w:val="19"/>
                <w:szCs w:val="19"/>
              </w:rPr>
              <w:t>Για τη θέση 1</w:t>
            </w:r>
            <w:r w:rsidRPr="00940B83">
              <w:rPr>
                <w:rFonts w:ascii="Arial" w:hAnsi="Arial" w:cs="Arial"/>
                <w:b/>
                <w:sz w:val="19"/>
                <w:szCs w:val="19"/>
              </w:rPr>
              <w:t>7</w:t>
            </w:r>
            <w:r w:rsidRPr="00940B83">
              <w:rPr>
                <w:rFonts w:ascii="Arial" w:hAnsi="Arial" w:cs="Arial"/>
                <w:bCs/>
                <w:sz w:val="19"/>
                <w:szCs w:val="19"/>
              </w:rPr>
              <w:t xml:space="preserve"> εξειδικευμένη επαγγελματική εμπειρία</w:t>
            </w:r>
            <w:r w:rsidRPr="00940B83">
              <w:rPr>
                <w:rFonts w:ascii="Arial" w:hAnsi="Arial" w:cs="Arial"/>
                <w:bCs/>
                <w:sz w:val="19"/>
                <w:szCs w:val="19"/>
              </w:rPr>
              <w:t>:</w:t>
            </w:r>
          </w:p>
        </w:tc>
        <w:tc>
          <w:tcPr>
            <w:tcW w:w="992" w:type="dxa"/>
            <w:tcBorders>
              <w:top w:val="single" w:sz="4" w:space="0" w:color="auto"/>
              <w:bottom w:val="dotDotDash" w:sz="4" w:space="0" w:color="auto"/>
            </w:tcBorders>
            <w:vAlign w:val="center"/>
          </w:tcPr>
          <w:p w14:paraId="45FF34FF" w14:textId="0325470F" w:rsidR="00350D33" w:rsidRPr="00940B83" w:rsidRDefault="00350D33" w:rsidP="00350D33">
            <w:pPr>
              <w:spacing w:before="40" w:after="40"/>
              <w:jc w:val="center"/>
              <w:rPr>
                <w:rFonts w:ascii="Arial" w:hAnsi="Arial" w:cs="Arial"/>
                <w:bCs/>
                <w:sz w:val="16"/>
                <w:szCs w:val="16"/>
              </w:rPr>
            </w:pPr>
            <w:r w:rsidRPr="00940B83">
              <w:rPr>
                <w:rFonts w:ascii="Arial" w:hAnsi="Arial" w:cs="Arial"/>
                <w:bCs/>
                <w:sz w:val="16"/>
                <w:szCs w:val="16"/>
              </w:rPr>
              <w:t>[ΝΑΙ / ΟΧΙ]</w:t>
            </w:r>
          </w:p>
        </w:tc>
      </w:tr>
      <w:tr w:rsidR="00350D33" w14:paraId="3E2776C8" w14:textId="77777777" w:rsidTr="00940B83">
        <w:trPr>
          <w:trHeight w:val="544"/>
          <w:jc w:val="center"/>
        </w:trPr>
        <w:tc>
          <w:tcPr>
            <w:tcW w:w="279" w:type="dxa"/>
            <w:vMerge/>
            <w:tcBorders>
              <w:top w:val="nil"/>
              <w:bottom w:val="dotDotDash" w:sz="4" w:space="0" w:color="auto"/>
            </w:tcBorders>
            <w:vAlign w:val="center"/>
          </w:tcPr>
          <w:p w14:paraId="675113C5" w14:textId="77777777" w:rsidR="00350D33" w:rsidRPr="00B80AB9" w:rsidRDefault="00350D33" w:rsidP="00350D33">
            <w:pPr>
              <w:spacing w:before="40" w:after="40"/>
              <w:jc w:val="center"/>
              <w:rPr>
                <w:rFonts w:ascii="Arial" w:hAnsi="Arial" w:cs="Arial"/>
                <w:b/>
                <w:sz w:val="18"/>
                <w:szCs w:val="18"/>
              </w:rPr>
            </w:pPr>
          </w:p>
        </w:tc>
        <w:tc>
          <w:tcPr>
            <w:tcW w:w="4252" w:type="dxa"/>
            <w:tcBorders>
              <w:top w:val="dashSmallGap" w:sz="4" w:space="0" w:color="auto"/>
              <w:bottom w:val="dashSmallGap" w:sz="4" w:space="0" w:color="auto"/>
            </w:tcBorders>
            <w:vAlign w:val="center"/>
          </w:tcPr>
          <w:p w14:paraId="2C7052C5" w14:textId="14DD8BA2" w:rsidR="00350D33" w:rsidRPr="00940B83" w:rsidRDefault="00350D33" w:rsidP="00350D33">
            <w:pPr>
              <w:pStyle w:val="af"/>
              <w:numPr>
                <w:ilvl w:val="0"/>
                <w:numId w:val="19"/>
              </w:numPr>
              <w:spacing w:before="40" w:after="40"/>
              <w:ind w:left="181" w:hanging="113"/>
              <w:contextualSpacing w:val="0"/>
              <w:rPr>
                <w:rFonts w:ascii="Arial" w:hAnsi="Arial" w:cs="Arial"/>
                <w:sz w:val="18"/>
                <w:szCs w:val="18"/>
              </w:rPr>
            </w:pPr>
            <w:r w:rsidRPr="00940B83">
              <w:rPr>
                <w:rFonts w:ascii="Arial" w:hAnsi="Arial" w:cs="Arial"/>
                <w:sz w:val="18"/>
                <w:szCs w:val="18"/>
              </w:rPr>
              <w:t xml:space="preserve">στη </w:t>
            </w:r>
            <w:r w:rsidRPr="00940B83">
              <w:rPr>
                <w:rFonts w:ascii="Arial" w:hAnsi="Arial" w:cs="Arial"/>
                <w:sz w:val="18"/>
                <w:szCs w:val="18"/>
              </w:rPr>
              <w:t>διοικητική υποστήριξη οικονομικών υπηρεσιών ή λογιστηρίων δημόσιων ή ιδιωτικών οργανισμών, φορέων, επιχειρήσεων, κ.λπ.</w:t>
            </w:r>
          </w:p>
        </w:tc>
        <w:tc>
          <w:tcPr>
            <w:tcW w:w="993" w:type="dxa"/>
            <w:tcBorders>
              <w:top w:val="dotDotDash" w:sz="4" w:space="0" w:color="auto"/>
              <w:bottom w:val="dotDotDash" w:sz="4" w:space="0" w:color="auto"/>
            </w:tcBorders>
            <w:vAlign w:val="center"/>
          </w:tcPr>
          <w:p w14:paraId="6C24201D" w14:textId="2C31789F" w:rsidR="00350D33" w:rsidRPr="00940B83" w:rsidRDefault="00350D33" w:rsidP="00350D33">
            <w:pPr>
              <w:spacing w:before="40" w:after="40"/>
              <w:jc w:val="both"/>
              <w:rPr>
                <w:rFonts w:ascii="Arial" w:hAnsi="Arial" w:cs="Arial"/>
                <w:b/>
                <w:sz w:val="16"/>
                <w:szCs w:val="16"/>
              </w:rPr>
            </w:pPr>
          </w:p>
        </w:tc>
        <w:tc>
          <w:tcPr>
            <w:tcW w:w="283" w:type="dxa"/>
            <w:tcBorders>
              <w:top w:val="nil"/>
              <w:bottom w:val="nil"/>
            </w:tcBorders>
            <w:vAlign w:val="center"/>
          </w:tcPr>
          <w:p w14:paraId="40F0DC7D" w14:textId="77777777" w:rsidR="00350D33" w:rsidRPr="00940B83" w:rsidRDefault="00350D33" w:rsidP="00350D33">
            <w:pPr>
              <w:spacing w:before="40" w:after="40"/>
              <w:jc w:val="center"/>
              <w:rPr>
                <w:rFonts w:ascii="Arial" w:hAnsi="Arial" w:cs="Arial"/>
                <w:sz w:val="18"/>
                <w:szCs w:val="18"/>
              </w:rPr>
            </w:pPr>
          </w:p>
        </w:tc>
        <w:tc>
          <w:tcPr>
            <w:tcW w:w="3969" w:type="dxa"/>
            <w:tcBorders>
              <w:top w:val="dashSmallGap" w:sz="4" w:space="0" w:color="auto"/>
              <w:bottom w:val="dashSmallGap" w:sz="4" w:space="0" w:color="auto"/>
              <w:right w:val="single" w:sz="4" w:space="0" w:color="auto"/>
            </w:tcBorders>
            <w:vAlign w:val="center"/>
          </w:tcPr>
          <w:p w14:paraId="73478D3C" w14:textId="7F3D9DA9" w:rsidR="00350D33" w:rsidRPr="00940B83" w:rsidRDefault="00350D33" w:rsidP="00350D33">
            <w:pPr>
              <w:pStyle w:val="af"/>
              <w:numPr>
                <w:ilvl w:val="0"/>
                <w:numId w:val="19"/>
              </w:numPr>
              <w:spacing w:before="40" w:after="40"/>
              <w:ind w:left="177" w:hanging="177"/>
              <w:rPr>
                <w:rFonts w:ascii="Arial" w:hAnsi="Arial" w:cs="Arial"/>
                <w:sz w:val="18"/>
                <w:szCs w:val="18"/>
              </w:rPr>
            </w:pPr>
            <w:r w:rsidRPr="00940B83">
              <w:rPr>
                <w:rFonts w:ascii="Arial" w:hAnsi="Arial" w:cs="Arial"/>
                <w:sz w:val="18"/>
                <w:szCs w:val="18"/>
              </w:rPr>
              <w:t>στη διοικητική υποστήριξη δημόσιων ή ιδιωτικών οργανισμών, φορέων, επιχειρήσεων, κ.λπ.</w:t>
            </w:r>
          </w:p>
        </w:tc>
        <w:tc>
          <w:tcPr>
            <w:tcW w:w="992" w:type="dxa"/>
            <w:tcBorders>
              <w:top w:val="dotDotDash" w:sz="4" w:space="0" w:color="auto"/>
              <w:left w:val="single" w:sz="4" w:space="0" w:color="auto"/>
              <w:bottom w:val="dotDotDash" w:sz="4" w:space="0" w:color="auto"/>
            </w:tcBorders>
            <w:vAlign w:val="center"/>
          </w:tcPr>
          <w:p w14:paraId="1B02313B" w14:textId="4FC82BAE" w:rsidR="00350D33" w:rsidRPr="00940B83" w:rsidRDefault="00350D33" w:rsidP="00350D33">
            <w:pPr>
              <w:spacing w:before="40" w:after="40"/>
              <w:jc w:val="both"/>
              <w:rPr>
                <w:rFonts w:ascii="Arial" w:hAnsi="Arial" w:cs="Arial"/>
                <w:sz w:val="16"/>
                <w:szCs w:val="16"/>
              </w:rPr>
            </w:pPr>
          </w:p>
        </w:tc>
      </w:tr>
      <w:tr w:rsidR="00350D33" w14:paraId="0C01AE81" w14:textId="77777777" w:rsidTr="00940B83">
        <w:trPr>
          <w:trHeight w:val="289"/>
          <w:jc w:val="center"/>
        </w:trPr>
        <w:tc>
          <w:tcPr>
            <w:tcW w:w="279" w:type="dxa"/>
            <w:tcBorders>
              <w:top w:val="nil"/>
              <w:bottom w:val="dotDotDash" w:sz="4" w:space="0" w:color="auto"/>
            </w:tcBorders>
            <w:vAlign w:val="center"/>
          </w:tcPr>
          <w:p w14:paraId="25FDF136" w14:textId="77777777" w:rsidR="00350D33" w:rsidRPr="00B80AB9" w:rsidRDefault="00350D33" w:rsidP="00350D33">
            <w:pPr>
              <w:spacing w:before="40" w:after="40"/>
              <w:jc w:val="center"/>
              <w:rPr>
                <w:rFonts w:ascii="Arial" w:hAnsi="Arial" w:cs="Arial"/>
                <w:b/>
                <w:sz w:val="18"/>
                <w:szCs w:val="18"/>
              </w:rPr>
            </w:pPr>
          </w:p>
        </w:tc>
        <w:tc>
          <w:tcPr>
            <w:tcW w:w="4252" w:type="dxa"/>
            <w:tcBorders>
              <w:top w:val="dashSmallGap" w:sz="4" w:space="0" w:color="auto"/>
              <w:bottom w:val="single" w:sz="4" w:space="0" w:color="auto"/>
            </w:tcBorders>
            <w:vAlign w:val="center"/>
          </w:tcPr>
          <w:p w14:paraId="1A1B6249" w14:textId="77777777" w:rsidR="00350D33" w:rsidRPr="00940B83" w:rsidRDefault="00350D33" w:rsidP="00350D33">
            <w:pPr>
              <w:spacing w:before="40" w:after="40"/>
              <w:rPr>
                <w:rFonts w:ascii="Arial" w:hAnsi="Arial" w:cs="Arial"/>
                <w:sz w:val="18"/>
                <w:szCs w:val="18"/>
              </w:rPr>
            </w:pPr>
          </w:p>
        </w:tc>
        <w:tc>
          <w:tcPr>
            <w:tcW w:w="993" w:type="dxa"/>
            <w:tcBorders>
              <w:top w:val="dotDotDash" w:sz="4" w:space="0" w:color="auto"/>
              <w:bottom w:val="single" w:sz="4" w:space="0" w:color="auto"/>
            </w:tcBorders>
            <w:vAlign w:val="center"/>
          </w:tcPr>
          <w:p w14:paraId="279650CE" w14:textId="77777777" w:rsidR="00350D33" w:rsidRPr="00940B83" w:rsidRDefault="00350D33" w:rsidP="00350D33">
            <w:pPr>
              <w:spacing w:before="40" w:after="40"/>
              <w:jc w:val="both"/>
              <w:rPr>
                <w:rFonts w:ascii="Arial" w:hAnsi="Arial" w:cs="Arial"/>
                <w:b/>
                <w:sz w:val="16"/>
                <w:szCs w:val="16"/>
              </w:rPr>
            </w:pPr>
          </w:p>
        </w:tc>
        <w:tc>
          <w:tcPr>
            <w:tcW w:w="283" w:type="dxa"/>
            <w:tcBorders>
              <w:top w:val="nil"/>
              <w:bottom w:val="single" w:sz="4" w:space="0" w:color="auto"/>
            </w:tcBorders>
            <w:vAlign w:val="center"/>
          </w:tcPr>
          <w:p w14:paraId="4CA6B0D9" w14:textId="77777777" w:rsidR="00350D33" w:rsidRPr="00940B83" w:rsidRDefault="00350D33" w:rsidP="00350D33">
            <w:pPr>
              <w:spacing w:before="40" w:after="40"/>
              <w:jc w:val="center"/>
              <w:rPr>
                <w:rFonts w:ascii="Arial" w:hAnsi="Arial" w:cs="Arial"/>
                <w:sz w:val="18"/>
                <w:szCs w:val="18"/>
              </w:rPr>
            </w:pPr>
          </w:p>
        </w:tc>
        <w:tc>
          <w:tcPr>
            <w:tcW w:w="3969" w:type="dxa"/>
            <w:tcBorders>
              <w:top w:val="dashSmallGap" w:sz="4" w:space="0" w:color="auto"/>
              <w:bottom w:val="single" w:sz="4" w:space="0" w:color="auto"/>
              <w:right w:val="single" w:sz="4" w:space="0" w:color="auto"/>
            </w:tcBorders>
            <w:vAlign w:val="center"/>
          </w:tcPr>
          <w:p w14:paraId="31DB4FA5" w14:textId="74A7B442" w:rsidR="00350D33" w:rsidRPr="00940B83" w:rsidRDefault="00350D33" w:rsidP="00350D33">
            <w:pPr>
              <w:spacing w:before="40" w:after="40"/>
              <w:ind w:left="177"/>
              <w:rPr>
                <w:rFonts w:ascii="Arial" w:hAnsi="Arial" w:cs="Arial"/>
                <w:sz w:val="18"/>
                <w:szCs w:val="18"/>
              </w:rPr>
            </w:pPr>
            <w:r w:rsidRPr="00940B83">
              <w:rPr>
                <w:rFonts w:ascii="Arial" w:hAnsi="Arial" w:cs="Arial"/>
                <w:sz w:val="18"/>
                <w:szCs w:val="18"/>
              </w:rPr>
              <w:t>Πιστοποιημένη γνώση ERP</w:t>
            </w:r>
          </w:p>
        </w:tc>
        <w:tc>
          <w:tcPr>
            <w:tcW w:w="992" w:type="dxa"/>
            <w:tcBorders>
              <w:top w:val="dotDotDash" w:sz="4" w:space="0" w:color="auto"/>
              <w:left w:val="single" w:sz="4" w:space="0" w:color="auto"/>
              <w:bottom w:val="single" w:sz="4" w:space="0" w:color="auto"/>
            </w:tcBorders>
            <w:vAlign w:val="center"/>
          </w:tcPr>
          <w:p w14:paraId="458B4C7A" w14:textId="77777777" w:rsidR="00350D33" w:rsidRPr="00940B83" w:rsidRDefault="00350D33" w:rsidP="00350D33">
            <w:pPr>
              <w:spacing w:before="40" w:after="40"/>
              <w:jc w:val="both"/>
              <w:rPr>
                <w:rFonts w:ascii="Arial" w:hAnsi="Arial" w:cs="Arial"/>
                <w:sz w:val="16"/>
                <w:szCs w:val="16"/>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725"/>
        <w:gridCol w:w="4509"/>
        <w:gridCol w:w="236"/>
        <w:gridCol w:w="523"/>
        <w:gridCol w:w="4483"/>
        <w:gridCol w:w="298"/>
      </w:tblGrid>
      <w:tr w:rsidR="00DD4913" w:rsidRPr="00071EFD" w14:paraId="6A176991" w14:textId="77777777" w:rsidTr="00E92970">
        <w:trPr>
          <w:trHeight w:hRule="exact" w:val="316"/>
          <w:jc w:val="center"/>
        </w:trPr>
        <w:tc>
          <w:tcPr>
            <w:tcW w:w="10774"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E92970">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E92970">
        <w:trPr>
          <w:trHeight w:val="340"/>
          <w:jc w:val="center"/>
        </w:trPr>
        <w:tc>
          <w:tcPr>
            <w:tcW w:w="725" w:type="dxa"/>
            <w:tcBorders>
              <w:top w:val="nil"/>
              <w:left w:val="double" w:sz="4" w:space="0" w:color="auto"/>
              <w:bottom w:val="nil"/>
            </w:tcBorders>
            <w:vAlign w:val="center"/>
          </w:tcPr>
          <w:p w14:paraId="1F39D803" w14:textId="77777777" w:rsidR="00DD4913" w:rsidRPr="00071EFD" w:rsidRDefault="00DD4913" w:rsidP="00E92970">
            <w:pPr>
              <w:spacing w:beforeLines="50" w:before="12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E92970">
            <w:pPr>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E92970">
            <w:pPr>
              <w:spacing w:beforeLines="50" w:before="120"/>
              <w:jc w:val="center"/>
              <w:rPr>
                <w:rFonts w:ascii="Arial" w:hAnsi="Arial" w:cs="Arial"/>
                <w:sz w:val="20"/>
                <w:szCs w:val="20"/>
              </w:rPr>
            </w:pPr>
          </w:p>
        </w:tc>
      </w:tr>
      <w:tr w:rsidR="007767C7" w:rsidRPr="00071EFD" w14:paraId="2A9906B6" w14:textId="77777777" w:rsidTr="00940B83">
        <w:trPr>
          <w:trHeight w:hRule="exact" w:val="397"/>
          <w:jc w:val="center"/>
        </w:trPr>
        <w:tc>
          <w:tcPr>
            <w:tcW w:w="725" w:type="dxa"/>
            <w:tcBorders>
              <w:top w:val="nil"/>
              <w:left w:val="double" w:sz="4" w:space="0" w:color="auto"/>
              <w:bottom w:val="nil"/>
            </w:tcBorders>
            <w:vAlign w:val="bottom"/>
          </w:tcPr>
          <w:p w14:paraId="4698EB35" w14:textId="6A798879" w:rsidR="007767C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rPr>
              <w:t>1</w:t>
            </w:r>
            <w:r w:rsidR="007767C7" w:rsidRPr="00940B83">
              <w:rPr>
                <w:rFonts w:ascii="Arial" w:hAnsi="Arial" w:cs="Arial"/>
                <w:b/>
                <w:sz w:val="19"/>
                <w:szCs w:val="19"/>
              </w:rPr>
              <w:t>.</w:t>
            </w:r>
          </w:p>
        </w:tc>
        <w:tc>
          <w:tcPr>
            <w:tcW w:w="4509" w:type="dxa"/>
            <w:tcBorders>
              <w:top w:val="nil"/>
              <w:bottom w:val="nil"/>
            </w:tcBorders>
            <w:shd w:val="clear" w:color="auto" w:fill="FFFFFF"/>
            <w:vAlign w:val="bottom"/>
          </w:tcPr>
          <w:p w14:paraId="73843DB9"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rPr>
              <w:t>9</w:t>
            </w:r>
            <w:r w:rsidR="007767C7" w:rsidRPr="00940B83">
              <w:rPr>
                <w:rFonts w:ascii="Arial" w:hAnsi="Arial" w:cs="Arial"/>
                <w:b/>
                <w:sz w:val="19"/>
                <w:szCs w:val="19"/>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E92970">
            <w:pPr>
              <w:spacing w:beforeLines="50" w:before="120"/>
              <w:jc w:val="center"/>
              <w:rPr>
                <w:rFonts w:ascii="Arial" w:hAnsi="Arial" w:cs="Arial"/>
                <w:sz w:val="20"/>
                <w:szCs w:val="20"/>
              </w:rPr>
            </w:pPr>
          </w:p>
        </w:tc>
      </w:tr>
      <w:tr w:rsidR="00720B57" w:rsidRPr="00071EFD" w14:paraId="356F9344" w14:textId="77777777" w:rsidTr="00940B83">
        <w:trPr>
          <w:trHeight w:hRule="exact" w:val="397"/>
          <w:jc w:val="center"/>
        </w:trPr>
        <w:tc>
          <w:tcPr>
            <w:tcW w:w="725" w:type="dxa"/>
            <w:tcBorders>
              <w:top w:val="nil"/>
              <w:left w:val="double" w:sz="4" w:space="0" w:color="auto"/>
              <w:bottom w:val="nil"/>
            </w:tcBorders>
            <w:vAlign w:val="bottom"/>
          </w:tcPr>
          <w:p w14:paraId="4BA34D0F" w14:textId="5C04CBC4"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rPr>
              <w:t>2.</w:t>
            </w:r>
          </w:p>
        </w:tc>
        <w:tc>
          <w:tcPr>
            <w:tcW w:w="4509" w:type="dxa"/>
            <w:tcBorders>
              <w:top w:val="nil"/>
              <w:bottom w:val="nil"/>
            </w:tcBorders>
            <w:shd w:val="clear" w:color="auto" w:fill="FFFFFF"/>
            <w:vAlign w:val="bottom"/>
          </w:tcPr>
          <w:p w14:paraId="52D0033A"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18DC501" w14:textId="77777777" w:rsidTr="00940B83">
        <w:trPr>
          <w:trHeight w:hRule="exact" w:val="397"/>
          <w:jc w:val="center"/>
        </w:trPr>
        <w:tc>
          <w:tcPr>
            <w:tcW w:w="725" w:type="dxa"/>
            <w:tcBorders>
              <w:top w:val="nil"/>
              <w:left w:val="double" w:sz="4" w:space="0" w:color="auto"/>
              <w:bottom w:val="nil"/>
            </w:tcBorders>
            <w:vAlign w:val="bottom"/>
          </w:tcPr>
          <w:p w14:paraId="0BE4A405" w14:textId="7E1E5CEA"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rPr>
              <w:t>3.</w:t>
            </w:r>
          </w:p>
        </w:tc>
        <w:tc>
          <w:tcPr>
            <w:tcW w:w="4509" w:type="dxa"/>
            <w:tcBorders>
              <w:top w:val="nil"/>
              <w:bottom w:val="nil"/>
            </w:tcBorders>
            <w:shd w:val="clear" w:color="auto" w:fill="FFFFFF"/>
            <w:vAlign w:val="bottom"/>
          </w:tcPr>
          <w:p w14:paraId="5D750126" w14:textId="2594F1B4" w:rsidR="00720B57" w:rsidRPr="00071EFD" w:rsidRDefault="00940B83"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6CB9E485"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rPr>
              <w:t>11.</w:t>
            </w:r>
          </w:p>
        </w:tc>
        <w:tc>
          <w:tcPr>
            <w:tcW w:w="4483" w:type="dxa"/>
            <w:tcBorders>
              <w:top w:val="nil"/>
              <w:bottom w:val="nil"/>
            </w:tcBorders>
            <w:shd w:val="clear" w:color="auto" w:fill="FFFFFF"/>
            <w:tcMar>
              <w:right w:w="0" w:type="dxa"/>
            </w:tcMar>
            <w:vAlign w:val="bottom"/>
          </w:tcPr>
          <w:p w14:paraId="0F884784" w14:textId="5E0953F1" w:rsidR="00720B57" w:rsidRPr="00071EFD" w:rsidRDefault="00940B83"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A2C538A"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24522CD" w14:textId="77777777" w:rsidTr="00940B83">
        <w:trPr>
          <w:trHeight w:hRule="exact" w:val="397"/>
          <w:jc w:val="center"/>
        </w:trPr>
        <w:tc>
          <w:tcPr>
            <w:tcW w:w="725" w:type="dxa"/>
            <w:tcBorders>
              <w:top w:val="nil"/>
              <w:left w:val="double" w:sz="4" w:space="0" w:color="auto"/>
              <w:bottom w:val="nil"/>
            </w:tcBorders>
            <w:vAlign w:val="bottom"/>
          </w:tcPr>
          <w:p w14:paraId="14715C31" w14:textId="2E72195E"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lang w:val="en-US"/>
              </w:rPr>
              <w:t>4</w:t>
            </w:r>
            <w:r w:rsidRPr="00940B83">
              <w:rPr>
                <w:rFonts w:ascii="Arial" w:hAnsi="Arial" w:cs="Arial"/>
                <w:b/>
                <w:sz w:val="19"/>
                <w:szCs w:val="19"/>
              </w:rPr>
              <w:t>.</w:t>
            </w:r>
          </w:p>
        </w:tc>
        <w:tc>
          <w:tcPr>
            <w:tcW w:w="4509" w:type="dxa"/>
            <w:tcBorders>
              <w:top w:val="nil"/>
              <w:bottom w:val="nil"/>
            </w:tcBorders>
            <w:shd w:val="clear" w:color="auto" w:fill="FFFFFF"/>
            <w:vAlign w:val="bottom"/>
          </w:tcPr>
          <w:p w14:paraId="5BEA780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rPr>
              <w:t>12.</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E92970">
            <w:pPr>
              <w:spacing w:beforeLines="50" w:before="120"/>
              <w:jc w:val="center"/>
              <w:rPr>
                <w:rFonts w:ascii="Arial" w:hAnsi="Arial" w:cs="Arial"/>
                <w:sz w:val="20"/>
                <w:szCs w:val="20"/>
              </w:rPr>
            </w:pPr>
          </w:p>
        </w:tc>
      </w:tr>
      <w:tr w:rsidR="00720B57" w:rsidRPr="00071EFD" w14:paraId="01021102" w14:textId="77777777" w:rsidTr="00940B83">
        <w:trPr>
          <w:trHeight w:hRule="exact" w:val="397"/>
          <w:jc w:val="center"/>
        </w:trPr>
        <w:tc>
          <w:tcPr>
            <w:tcW w:w="725" w:type="dxa"/>
            <w:tcBorders>
              <w:top w:val="nil"/>
              <w:left w:val="double" w:sz="4" w:space="0" w:color="auto"/>
              <w:bottom w:val="nil"/>
            </w:tcBorders>
            <w:vAlign w:val="bottom"/>
          </w:tcPr>
          <w:p w14:paraId="0154DFBA" w14:textId="4CB44446"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lang w:val="en-US"/>
              </w:rPr>
              <w:t>5</w:t>
            </w:r>
            <w:r w:rsidRPr="00940B83">
              <w:rPr>
                <w:rFonts w:ascii="Arial" w:hAnsi="Arial" w:cs="Arial"/>
                <w:b/>
                <w:sz w:val="19"/>
                <w:szCs w:val="19"/>
              </w:rPr>
              <w:t>.</w:t>
            </w:r>
          </w:p>
        </w:tc>
        <w:tc>
          <w:tcPr>
            <w:tcW w:w="4509" w:type="dxa"/>
            <w:tcBorders>
              <w:top w:val="nil"/>
              <w:bottom w:val="nil"/>
            </w:tcBorders>
            <w:shd w:val="clear" w:color="auto" w:fill="FFFFFF"/>
            <w:vAlign w:val="bottom"/>
          </w:tcPr>
          <w:p w14:paraId="3017A07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E92970">
            <w:pPr>
              <w:spacing w:beforeLines="50" w:before="12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E92970">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DE0E4F7" w14:textId="77777777" w:rsidTr="00940B83">
        <w:trPr>
          <w:trHeight w:hRule="exact" w:val="397"/>
          <w:jc w:val="center"/>
        </w:trPr>
        <w:tc>
          <w:tcPr>
            <w:tcW w:w="725" w:type="dxa"/>
            <w:tcBorders>
              <w:top w:val="nil"/>
              <w:left w:val="double" w:sz="4" w:space="0" w:color="auto"/>
              <w:bottom w:val="nil"/>
            </w:tcBorders>
            <w:vAlign w:val="bottom"/>
          </w:tcPr>
          <w:p w14:paraId="47531932" w14:textId="763BDC19"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lang w:val="en-US"/>
              </w:rPr>
              <w:t>6</w:t>
            </w:r>
            <w:r w:rsidRPr="00940B83">
              <w:rPr>
                <w:rFonts w:ascii="Arial" w:hAnsi="Arial" w:cs="Arial"/>
                <w:b/>
                <w:sz w:val="19"/>
                <w:szCs w:val="19"/>
              </w:rPr>
              <w:t>.</w:t>
            </w:r>
          </w:p>
        </w:tc>
        <w:tc>
          <w:tcPr>
            <w:tcW w:w="4509" w:type="dxa"/>
            <w:tcBorders>
              <w:top w:val="nil"/>
              <w:bottom w:val="nil"/>
            </w:tcBorders>
            <w:shd w:val="clear" w:color="auto" w:fill="FFFFFF"/>
            <w:vAlign w:val="bottom"/>
          </w:tcPr>
          <w:p w14:paraId="59FA7818"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B10F9CD" w14:textId="77777777" w:rsidTr="00940B83">
        <w:trPr>
          <w:trHeight w:hRule="exact" w:val="397"/>
          <w:jc w:val="center"/>
        </w:trPr>
        <w:tc>
          <w:tcPr>
            <w:tcW w:w="725" w:type="dxa"/>
            <w:tcBorders>
              <w:top w:val="nil"/>
              <w:left w:val="double" w:sz="4" w:space="0" w:color="auto"/>
              <w:bottom w:val="nil"/>
            </w:tcBorders>
            <w:vAlign w:val="bottom"/>
          </w:tcPr>
          <w:p w14:paraId="17BCB445" w14:textId="130A8E46"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lang w:val="en-US"/>
              </w:rPr>
              <w:t>7</w:t>
            </w:r>
            <w:r w:rsidRPr="00940B83">
              <w:rPr>
                <w:rFonts w:ascii="Arial" w:hAnsi="Arial" w:cs="Arial"/>
                <w:b/>
                <w:sz w:val="19"/>
                <w:szCs w:val="19"/>
              </w:rPr>
              <w:t>.</w:t>
            </w:r>
          </w:p>
        </w:tc>
        <w:tc>
          <w:tcPr>
            <w:tcW w:w="4509" w:type="dxa"/>
            <w:tcBorders>
              <w:top w:val="nil"/>
              <w:bottom w:val="nil"/>
            </w:tcBorders>
            <w:shd w:val="clear" w:color="auto" w:fill="FFFFFF"/>
            <w:vAlign w:val="bottom"/>
          </w:tcPr>
          <w:p w14:paraId="3D5C7B0E"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681A2DF" w14:textId="77777777" w:rsidTr="00940B83">
        <w:trPr>
          <w:trHeight w:hRule="exact" w:val="397"/>
          <w:jc w:val="center"/>
        </w:trPr>
        <w:tc>
          <w:tcPr>
            <w:tcW w:w="725" w:type="dxa"/>
            <w:tcBorders>
              <w:top w:val="nil"/>
              <w:left w:val="double" w:sz="4" w:space="0" w:color="auto"/>
              <w:bottom w:val="nil"/>
            </w:tcBorders>
            <w:vAlign w:val="bottom"/>
          </w:tcPr>
          <w:p w14:paraId="354C0511" w14:textId="170BDF3A" w:rsidR="00720B57" w:rsidRPr="00940B83" w:rsidRDefault="00720B57" w:rsidP="00E92970">
            <w:pPr>
              <w:spacing w:beforeLines="50" w:before="120"/>
              <w:jc w:val="center"/>
              <w:rPr>
                <w:rFonts w:ascii="Arial" w:hAnsi="Arial" w:cs="Arial"/>
                <w:b/>
                <w:sz w:val="19"/>
                <w:szCs w:val="19"/>
              </w:rPr>
            </w:pPr>
            <w:r w:rsidRPr="00940B83">
              <w:rPr>
                <w:rFonts w:ascii="Arial" w:hAnsi="Arial" w:cs="Arial"/>
                <w:b/>
                <w:sz w:val="19"/>
                <w:szCs w:val="19"/>
                <w:lang w:val="en-US"/>
              </w:rPr>
              <w:t>8</w:t>
            </w:r>
            <w:r w:rsidRPr="00940B83">
              <w:rPr>
                <w:rFonts w:ascii="Arial" w:hAnsi="Arial" w:cs="Arial"/>
                <w:b/>
                <w:sz w:val="19"/>
                <w:szCs w:val="19"/>
              </w:rPr>
              <w:t>.</w:t>
            </w:r>
          </w:p>
        </w:tc>
        <w:tc>
          <w:tcPr>
            <w:tcW w:w="4509" w:type="dxa"/>
            <w:tcBorders>
              <w:top w:val="nil"/>
              <w:bottom w:val="nil"/>
            </w:tcBorders>
            <w:shd w:val="clear" w:color="auto" w:fill="FFFFFF"/>
            <w:vAlign w:val="bottom"/>
          </w:tcPr>
          <w:p w14:paraId="406B1D9D"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E92970">
            <w:pPr>
              <w:spacing w:beforeLines="50" w:before="120"/>
              <w:jc w:val="center"/>
              <w:rPr>
                <w:rFonts w:ascii="Arial" w:hAnsi="Arial" w:cs="Arial"/>
                <w:sz w:val="20"/>
                <w:szCs w:val="20"/>
              </w:rPr>
            </w:pPr>
          </w:p>
        </w:tc>
      </w:tr>
      <w:tr w:rsidR="007767C7" w:rsidRPr="00071EFD" w14:paraId="5B983346" w14:textId="77777777" w:rsidTr="00940B83">
        <w:trPr>
          <w:trHeight w:hRule="exact" w:val="83"/>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E92970">
            <w:pPr>
              <w:spacing w:beforeLines="50" w:before="120"/>
              <w:jc w:val="center"/>
              <w:rPr>
                <w:rFonts w:ascii="Arial" w:hAnsi="Arial" w:cs="Arial"/>
                <w:sz w:val="20"/>
                <w:szCs w:val="20"/>
              </w:rPr>
            </w:pPr>
          </w:p>
        </w:tc>
      </w:tr>
      <w:tr w:rsidR="007767C7" w:rsidRPr="00071EFD" w14:paraId="4143707A" w14:textId="77777777" w:rsidTr="00940B83">
        <w:tblPrEx>
          <w:shd w:val="clear" w:color="339966" w:fill="C0C0C0"/>
        </w:tblPrEx>
        <w:trPr>
          <w:trHeight w:hRule="exact" w:val="345"/>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E9297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504173" w:rsidRDefault="007767C7" w:rsidP="00E92970">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062F50" w:rsidRDefault="007767C7" w:rsidP="00E92970">
            <w:pPr>
              <w:spacing w:before="40" w:line="220" w:lineRule="exact"/>
              <w:jc w:val="center"/>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3BA8EFE" w14:textId="77777777" w:rsidR="007767C7" w:rsidRPr="00062F50" w:rsidRDefault="007767C7" w:rsidP="00E92970">
            <w:pPr>
              <w:tabs>
                <w:tab w:val="left" w:pos="284"/>
              </w:tabs>
              <w:spacing w:line="220" w:lineRule="exact"/>
              <w:jc w:val="center"/>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535CC412" w14:textId="4BEDC3C5" w:rsidR="007767C7" w:rsidRPr="00C17EE6" w:rsidRDefault="007767C7" w:rsidP="00E92970">
            <w:pPr>
              <w:tabs>
                <w:tab w:val="left" w:pos="284"/>
              </w:tabs>
              <w:spacing w:line="220" w:lineRule="exact"/>
              <w:jc w:val="center"/>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tc>
      </w:tr>
      <w:tr w:rsidR="007767C7" w:rsidRPr="00071EFD" w14:paraId="42D596A4" w14:textId="77777777" w:rsidTr="00E92970">
        <w:tblPrEx>
          <w:shd w:val="clear" w:color="339966" w:fill="C0C0C0"/>
        </w:tblPrEx>
        <w:trPr>
          <w:trHeight w:val="498"/>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 xml:space="preserve">Ο/Η </w:t>
            </w:r>
            <w:proofErr w:type="spellStart"/>
            <w:r w:rsidRPr="00E92970">
              <w:rPr>
                <w:rFonts w:ascii="Arial" w:hAnsi="Arial" w:cs="Arial"/>
                <w:b/>
                <w:spacing w:val="20"/>
                <w:sz w:val="18"/>
                <w:szCs w:val="18"/>
              </w:rPr>
              <w:t>υποψήφι</w:t>
            </w:r>
            <w:proofErr w:type="spellEnd"/>
            <w:r w:rsidRPr="00E92970">
              <w:rPr>
                <w:rFonts w:ascii="Arial" w:hAnsi="Arial" w:cs="Arial"/>
                <w:b/>
                <w:spacing w:val="20"/>
                <w:sz w:val="18"/>
                <w:szCs w:val="18"/>
              </w:rPr>
              <w:t>....</w:t>
            </w:r>
          </w:p>
        </w:tc>
      </w:tr>
      <w:tr w:rsidR="007767C7" w:rsidRPr="00071EFD" w14:paraId="09EEF2B6" w14:textId="77777777" w:rsidTr="00940B83">
        <w:tblPrEx>
          <w:shd w:val="clear" w:color="339966" w:fill="C0C0C0"/>
        </w:tblPrEx>
        <w:trPr>
          <w:trHeight w:val="280"/>
          <w:jc w:val="center"/>
        </w:trPr>
        <w:tc>
          <w:tcPr>
            <w:tcW w:w="5470" w:type="dxa"/>
            <w:gridSpan w:val="3"/>
            <w:tcBorders>
              <w:top w:val="nil"/>
              <w:left w:val="double" w:sz="4" w:space="0" w:color="auto"/>
              <w:bottom w:val="double" w:sz="4" w:space="0" w:color="auto"/>
              <w:right w:val="nil"/>
            </w:tcBorders>
            <w:vAlign w:val="bottom"/>
          </w:tcPr>
          <w:p w14:paraId="6A32331F"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E92970">
            <w:pPr>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720B57">
      <w:footerReference w:type="default" r:id="rId8"/>
      <w:pgSz w:w="11906" w:h="16838" w:code="9"/>
      <w:pgMar w:top="284" w:right="737" w:bottom="284" w:left="737"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DA02" w14:textId="77777777" w:rsidR="00DB0931" w:rsidRDefault="00DB0931">
      <w:r>
        <w:separator/>
      </w:r>
    </w:p>
  </w:endnote>
  <w:endnote w:type="continuationSeparator" w:id="0">
    <w:p w14:paraId="575F1CC6" w14:textId="77777777" w:rsidR="00DB0931" w:rsidRDefault="00DB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altName w:val="Times New Roman P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3F61E257"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C75BF3" w:rsidRPr="00C75BF3">
                            <w:rPr>
                              <w:rFonts w:ascii="Verdana" w:hAnsi="Verdana" w:cs="Arial"/>
                              <w:b/>
                              <w:bCs/>
                              <w:sz w:val="16"/>
                              <w:szCs w:val="16"/>
                            </w:rPr>
                            <w:t>5</w:t>
                          </w:r>
                          <w:r w:rsidR="00FC0BCE">
                            <w:rPr>
                              <w:rFonts w:ascii="Verdana" w:hAnsi="Verdana" w:cs="Arial"/>
                              <w:b/>
                              <w:bCs/>
                              <w:sz w:val="16"/>
                              <w:szCs w:val="16"/>
                              <w:vertAlign w:val="superscript"/>
                            </w:rPr>
                            <w:t>ΔΕ</w:t>
                          </w:r>
                          <w:r w:rsidR="00C75BF3" w:rsidRPr="00C75BF3">
                            <w:rPr>
                              <w:rFonts w:ascii="Verdana" w:hAnsi="Verdana" w:cs="Arial"/>
                              <w:b/>
                              <w:bCs/>
                              <w:sz w:val="16"/>
                              <w:szCs w:val="16"/>
                            </w:rPr>
                            <w:t xml:space="preserve"> /2025</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3F61E257"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C75BF3" w:rsidRPr="00C75BF3">
                      <w:rPr>
                        <w:rFonts w:ascii="Verdana" w:hAnsi="Verdana" w:cs="Arial"/>
                        <w:b/>
                        <w:bCs/>
                        <w:sz w:val="16"/>
                        <w:szCs w:val="16"/>
                      </w:rPr>
                      <w:t>5</w:t>
                    </w:r>
                    <w:r w:rsidR="00FC0BCE">
                      <w:rPr>
                        <w:rFonts w:ascii="Verdana" w:hAnsi="Verdana" w:cs="Arial"/>
                        <w:b/>
                        <w:bCs/>
                        <w:sz w:val="16"/>
                        <w:szCs w:val="16"/>
                        <w:vertAlign w:val="superscript"/>
                      </w:rPr>
                      <w:t>ΔΕ</w:t>
                    </w:r>
                    <w:r w:rsidR="00C75BF3" w:rsidRPr="00C75BF3">
                      <w:rPr>
                        <w:rFonts w:ascii="Verdana" w:hAnsi="Verdana" w:cs="Arial"/>
                        <w:b/>
                        <w:bCs/>
                        <w:sz w:val="16"/>
                        <w:szCs w:val="16"/>
                      </w:rPr>
                      <w:t xml:space="preserve"> /2025</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577B" w14:textId="77777777" w:rsidR="00DB0931" w:rsidRDefault="00DB0931">
      <w:r>
        <w:separator/>
      </w:r>
    </w:p>
  </w:footnote>
  <w:footnote w:type="continuationSeparator" w:id="0">
    <w:p w14:paraId="487A8AFD" w14:textId="77777777" w:rsidR="00DB0931" w:rsidRDefault="00DB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2203" w:hanging="360"/>
      </w:pPr>
      <w:rPr>
        <w:rFonts w:ascii="Calibri" w:hAnsi="Calibri" w:hint="default"/>
      </w:rPr>
    </w:lvl>
    <w:lvl w:ilvl="1" w:tplc="04080003" w:tentative="1">
      <w:start w:val="1"/>
      <w:numFmt w:val="bullet"/>
      <w:lvlText w:val="o"/>
      <w:lvlJc w:val="left"/>
      <w:pPr>
        <w:ind w:left="2923" w:hanging="360"/>
      </w:pPr>
      <w:rPr>
        <w:rFonts w:ascii="Courier New" w:hAnsi="Courier New" w:cs="Courier New" w:hint="default"/>
      </w:rPr>
    </w:lvl>
    <w:lvl w:ilvl="2" w:tplc="04080005" w:tentative="1">
      <w:start w:val="1"/>
      <w:numFmt w:val="bullet"/>
      <w:lvlText w:val=""/>
      <w:lvlJc w:val="left"/>
      <w:pPr>
        <w:ind w:left="3643" w:hanging="360"/>
      </w:pPr>
      <w:rPr>
        <w:rFonts w:ascii="Wingdings" w:hAnsi="Wingdings" w:hint="default"/>
      </w:rPr>
    </w:lvl>
    <w:lvl w:ilvl="3" w:tplc="04080001" w:tentative="1">
      <w:start w:val="1"/>
      <w:numFmt w:val="bullet"/>
      <w:lvlText w:val=""/>
      <w:lvlJc w:val="left"/>
      <w:pPr>
        <w:ind w:left="4363" w:hanging="360"/>
      </w:pPr>
      <w:rPr>
        <w:rFonts w:ascii="Symbol" w:hAnsi="Symbol" w:hint="default"/>
      </w:rPr>
    </w:lvl>
    <w:lvl w:ilvl="4" w:tplc="04080003" w:tentative="1">
      <w:start w:val="1"/>
      <w:numFmt w:val="bullet"/>
      <w:lvlText w:val="o"/>
      <w:lvlJc w:val="left"/>
      <w:pPr>
        <w:ind w:left="5083" w:hanging="360"/>
      </w:pPr>
      <w:rPr>
        <w:rFonts w:ascii="Courier New" w:hAnsi="Courier New" w:cs="Courier New" w:hint="default"/>
      </w:rPr>
    </w:lvl>
    <w:lvl w:ilvl="5" w:tplc="04080005" w:tentative="1">
      <w:start w:val="1"/>
      <w:numFmt w:val="bullet"/>
      <w:lvlText w:val=""/>
      <w:lvlJc w:val="left"/>
      <w:pPr>
        <w:ind w:left="5803" w:hanging="360"/>
      </w:pPr>
      <w:rPr>
        <w:rFonts w:ascii="Wingdings" w:hAnsi="Wingdings" w:hint="default"/>
      </w:rPr>
    </w:lvl>
    <w:lvl w:ilvl="6" w:tplc="04080001" w:tentative="1">
      <w:start w:val="1"/>
      <w:numFmt w:val="bullet"/>
      <w:lvlText w:val=""/>
      <w:lvlJc w:val="left"/>
      <w:pPr>
        <w:ind w:left="6523" w:hanging="360"/>
      </w:pPr>
      <w:rPr>
        <w:rFonts w:ascii="Symbol" w:hAnsi="Symbol" w:hint="default"/>
      </w:rPr>
    </w:lvl>
    <w:lvl w:ilvl="7" w:tplc="04080003" w:tentative="1">
      <w:start w:val="1"/>
      <w:numFmt w:val="bullet"/>
      <w:lvlText w:val="o"/>
      <w:lvlJc w:val="left"/>
      <w:pPr>
        <w:ind w:left="7243" w:hanging="360"/>
      </w:pPr>
      <w:rPr>
        <w:rFonts w:ascii="Courier New" w:hAnsi="Courier New" w:cs="Courier New" w:hint="default"/>
      </w:rPr>
    </w:lvl>
    <w:lvl w:ilvl="8" w:tplc="04080005" w:tentative="1">
      <w:start w:val="1"/>
      <w:numFmt w:val="bullet"/>
      <w:lvlText w:val=""/>
      <w:lvlJc w:val="left"/>
      <w:pPr>
        <w:ind w:left="7963"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747A01D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0D88653C"/>
    <w:lvl w:ilvl="0" w:tplc="30742C4C">
      <w:start w:val="1"/>
      <w:numFmt w:val="bullet"/>
      <w:lvlText w:val="‐"/>
      <w:lvlJc w:val="left"/>
      <w:pPr>
        <w:ind w:left="1854" w:hanging="360"/>
      </w:pPr>
      <w:rPr>
        <w:rFonts w:ascii="Calibri" w:hAnsi="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9492E"/>
    <w:multiLevelType w:val="hybridMultilevel"/>
    <w:tmpl w:val="2B7EC900"/>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745956">
    <w:abstractNumId w:val="16"/>
  </w:num>
  <w:num w:numId="2" w16cid:durableId="1292323918">
    <w:abstractNumId w:val="20"/>
  </w:num>
  <w:num w:numId="3" w16cid:durableId="1946844009">
    <w:abstractNumId w:val="24"/>
  </w:num>
  <w:num w:numId="4" w16cid:durableId="720439934">
    <w:abstractNumId w:val="10"/>
  </w:num>
  <w:num w:numId="5" w16cid:durableId="1903640181">
    <w:abstractNumId w:val="21"/>
  </w:num>
  <w:num w:numId="6" w16cid:durableId="1848400522">
    <w:abstractNumId w:val="18"/>
  </w:num>
  <w:num w:numId="7" w16cid:durableId="892304397">
    <w:abstractNumId w:val="19"/>
  </w:num>
  <w:num w:numId="8" w16cid:durableId="750085149">
    <w:abstractNumId w:val="3"/>
  </w:num>
  <w:num w:numId="9" w16cid:durableId="2017993989">
    <w:abstractNumId w:val="9"/>
  </w:num>
  <w:num w:numId="10" w16cid:durableId="106433237">
    <w:abstractNumId w:val="23"/>
  </w:num>
  <w:num w:numId="11" w16cid:durableId="126243560">
    <w:abstractNumId w:val="13"/>
  </w:num>
  <w:num w:numId="12" w16cid:durableId="920874405">
    <w:abstractNumId w:val="0"/>
  </w:num>
  <w:num w:numId="13" w16cid:durableId="878278461">
    <w:abstractNumId w:val="8"/>
  </w:num>
  <w:num w:numId="14" w16cid:durableId="123619167">
    <w:abstractNumId w:val="2"/>
  </w:num>
  <w:num w:numId="15" w16cid:durableId="557058115">
    <w:abstractNumId w:val="5"/>
  </w:num>
  <w:num w:numId="16" w16cid:durableId="1574269979">
    <w:abstractNumId w:val="11"/>
  </w:num>
  <w:num w:numId="17" w16cid:durableId="815413060">
    <w:abstractNumId w:val="6"/>
  </w:num>
  <w:num w:numId="18" w16cid:durableId="145242752">
    <w:abstractNumId w:val="15"/>
  </w:num>
  <w:num w:numId="19" w16cid:durableId="1574466057">
    <w:abstractNumId w:val="7"/>
  </w:num>
  <w:num w:numId="20" w16cid:durableId="798034380">
    <w:abstractNumId w:val="1"/>
  </w:num>
  <w:num w:numId="21" w16cid:durableId="1993944437">
    <w:abstractNumId w:val="4"/>
  </w:num>
  <w:num w:numId="22" w16cid:durableId="1633367482">
    <w:abstractNumId w:val="17"/>
  </w:num>
  <w:num w:numId="23" w16cid:durableId="495263038">
    <w:abstractNumId w:val="25"/>
  </w:num>
  <w:num w:numId="24" w16cid:durableId="1421873271">
    <w:abstractNumId w:val="14"/>
  </w:num>
  <w:num w:numId="25" w16cid:durableId="1292520457">
    <w:abstractNumId w:val="12"/>
  </w:num>
  <w:num w:numId="26" w16cid:durableId="20290847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50D33"/>
    <w:rsid w:val="00362057"/>
    <w:rsid w:val="00362F78"/>
    <w:rsid w:val="00365034"/>
    <w:rsid w:val="00367C27"/>
    <w:rsid w:val="003705C4"/>
    <w:rsid w:val="00370B3B"/>
    <w:rsid w:val="003711C3"/>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DE3"/>
    <w:rsid w:val="00422E91"/>
    <w:rsid w:val="004250AC"/>
    <w:rsid w:val="00432622"/>
    <w:rsid w:val="004349EB"/>
    <w:rsid w:val="00434F4B"/>
    <w:rsid w:val="004351F1"/>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1273"/>
    <w:rsid w:val="004812E6"/>
    <w:rsid w:val="00481551"/>
    <w:rsid w:val="00481EED"/>
    <w:rsid w:val="00484DB2"/>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1E1E"/>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B83"/>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0931"/>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57F9"/>
    <w:rsid w:val="00E76973"/>
    <w:rsid w:val="00E76A8D"/>
    <w:rsid w:val="00E80A86"/>
    <w:rsid w:val="00E81017"/>
    <w:rsid w:val="00E834C5"/>
    <w:rsid w:val="00E85384"/>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4679"/>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87A84"/>
    <w:rsid w:val="00F94231"/>
    <w:rsid w:val="00FA0E1B"/>
    <w:rsid w:val="00FA1F61"/>
    <w:rsid w:val="00FA333D"/>
    <w:rsid w:val="00FA6E23"/>
    <w:rsid w:val="00FB2495"/>
    <w:rsid w:val="00FB42BE"/>
    <w:rsid w:val="00FB5472"/>
    <w:rsid w:val="00FC0BCE"/>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1388</Words>
  <Characters>7497</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8868</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Manolis Petrakis</cp:lastModifiedBy>
  <cp:revision>3</cp:revision>
  <cp:lastPrinted>2017-03-13T14:38:00Z</cp:lastPrinted>
  <dcterms:created xsi:type="dcterms:W3CDTF">2025-09-29T11:08:00Z</dcterms:created>
  <dcterms:modified xsi:type="dcterms:W3CDTF">2025-09-29T13:26:00Z</dcterms:modified>
</cp:coreProperties>
</file>